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6E5A" w14:textId="77777777" w:rsidR="00295F7F" w:rsidRDefault="00295F7F" w:rsidP="00266B1E">
      <w:pPr>
        <w:widowControl w:val="0"/>
        <w:spacing w:line="360" w:lineRule="auto"/>
        <w:jc w:val="both"/>
        <w:rPr>
          <w:rFonts w:ascii="Calibri" w:hAnsi="Calibri" w:cs="Calibri"/>
          <w:b/>
          <w:bCs/>
          <w:sz w:val="24"/>
          <w:szCs w:val="24"/>
          <w:rtl/>
          <w14:ligatures w14:val="none"/>
        </w:rPr>
      </w:pPr>
      <w:r>
        <w:rPr>
          <w:noProof/>
        </w:rPr>
        <w:drawing>
          <wp:inline distT="0" distB="0" distL="0" distR="0" wp14:anchorId="1A9BFF86" wp14:editId="26926192">
            <wp:extent cx="1230566" cy="1614777"/>
            <wp:effectExtent l="0" t="0" r="8255" b="5080"/>
            <wp:docPr id="1629632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758" cy="1618966"/>
                    </a:xfrm>
                    <a:prstGeom prst="rect">
                      <a:avLst/>
                    </a:prstGeom>
                    <a:noFill/>
                    <a:ln>
                      <a:noFill/>
                    </a:ln>
                  </pic:spPr>
                </pic:pic>
              </a:graphicData>
            </a:graphic>
          </wp:inline>
        </w:drawing>
      </w:r>
    </w:p>
    <w:p w14:paraId="54CAE1AB" w14:textId="77777777" w:rsidR="00295F7F" w:rsidRPr="00A316C2" w:rsidRDefault="00266B1E" w:rsidP="00266B1E">
      <w:pPr>
        <w:widowControl w:val="0"/>
        <w:spacing w:line="360" w:lineRule="auto"/>
        <w:jc w:val="both"/>
        <w:rPr>
          <w:rFonts w:ascii="Calibri" w:hAnsi="Calibri" w:cs="Calibri"/>
          <w:b/>
          <w:bCs/>
          <w:sz w:val="28"/>
          <w:szCs w:val="28"/>
          <w:rtl/>
          <w14:ligatures w14:val="none"/>
        </w:rPr>
      </w:pPr>
      <w:proofErr w:type="spellStart"/>
      <w:r w:rsidRPr="00A316C2">
        <w:rPr>
          <w:rFonts w:ascii="Calibri" w:hAnsi="Calibri" w:cs="Calibri"/>
          <w:b/>
          <w:bCs/>
          <w:sz w:val="28"/>
          <w:szCs w:val="28"/>
          <w14:ligatures w14:val="none"/>
        </w:rPr>
        <w:t>Bozorg</w:t>
      </w:r>
      <w:proofErr w:type="spellEnd"/>
      <w:r w:rsidRPr="00A316C2">
        <w:rPr>
          <w:rFonts w:ascii="Calibri" w:hAnsi="Calibri" w:cs="Calibri"/>
          <w:b/>
          <w:bCs/>
          <w:sz w:val="28"/>
          <w:szCs w:val="28"/>
          <w14:ligatures w14:val="none"/>
        </w:rPr>
        <w:t xml:space="preserve"> Alavi(1904-Tehran) </w:t>
      </w:r>
    </w:p>
    <w:p w14:paraId="6BE545B2" w14:textId="77777777" w:rsidR="00A316C2" w:rsidRDefault="00A316C2" w:rsidP="00266B1E">
      <w:pPr>
        <w:widowControl w:val="0"/>
        <w:pBdr>
          <w:bottom w:val="single" w:sz="6" w:space="1" w:color="auto"/>
        </w:pBdr>
        <w:spacing w:line="360" w:lineRule="auto"/>
        <w:jc w:val="both"/>
        <w:rPr>
          <w:rFonts w:ascii="Calibri" w:hAnsi="Calibri" w:cs="Calibri"/>
          <w:sz w:val="22"/>
          <w:szCs w:val="22"/>
          <w14:ligatures w14:val="none"/>
        </w:rPr>
      </w:pPr>
    </w:p>
    <w:p w14:paraId="4D81D3F5" w14:textId="1EB33993" w:rsidR="00A316C2" w:rsidRDefault="00A316C2" w:rsidP="00266B1E">
      <w:pPr>
        <w:widowControl w:val="0"/>
        <w:pBdr>
          <w:bottom w:val="single" w:sz="6" w:space="1" w:color="auto"/>
        </w:pBdr>
        <w:spacing w:line="360" w:lineRule="auto"/>
        <w:jc w:val="both"/>
        <w:rPr>
          <w:rFonts w:ascii="Calibri" w:hAnsi="Calibri" w:cs="Calibri"/>
          <w:sz w:val="22"/>
          <w:szCs w:val="22"/>
          <w14:ligatures w14:val="none"/>
        </w:rPr>
      </w:pPr>
      <w:proofErr w:type="spellStart"/>
      <w:r w:rsidRPr="00A316C2">
        <w:rPr>
          <w:rFonts w:ascii="Calibri" w:hAnsi="Calibri" w:cs="Calibri"/>
          <w:sz w:val="22"/>
          <w:szCs w:val="22"/>
          <w14:ligatures w14:val="none"/>
        </w:rPr>
        <w:t>Bozorg</w:t>
      </w:r>
      <w:proofErr w:type="spellEnd"/>
      <w:r w:rsidRPr="00A316C2">
        <w:rPr>
          <w:rFonts w:ascii="Calibri" w:hAnsi="Calibri" w:cs="Calibri"/>
          <w:sz w:val="22"/>
          <w:szCs w:val="22"/>
          <w14:ligatures w14:val="none"/>
        </w:rPr>
        <w:t xml:space="preserve"> Alavi was a realist writer, politician, modernist journalist, and professor of the Persian language. He lived in Germany for over forty years during the second half of the 20th century, where he worked as a translator, critic, and dictionary writer. Alavi is considered one of the founding figures of modern Iranian fiction. His work displays romantic tendencies rooted in the Iranian spirit and features a prose style with aesthetic resonance. Alavi had a strong inclination towards innovation in his storytelling. In most of his works, the narrative begins after the main event has already occurred, requiring the narrator to reconstruct the events of the story.</w:t>
      </w:r>
    </w:p>
    <w:p w14:paraId="2F2AB71B" w14:textId="737B9E95" w:rsidR="00A316C2" w:rsidRDefault="00A316C2" w:rsidP="00266B1E">
      <w:pPr>
        <w:widowControl w:val="0"/>
        <w:pBdr>
          <w:bottom w:val="single" w:sz="6" w:space="1" w:color="auto"/>
        </w:pBdr>
        <w:spacing w:line="360" w:lineRule="auto"/>
        <w:jc w:val="both"/>
        <w:rPr>
          <w:rFonts w:ascii="Calibri" w:hAnsi="Calibri" w:cs="Calibri"/>
          <w:sz w:val="22"/>
          <w:szCs w:val="22"/>
          <w14:ligatures w14:val="none"/>
        </w:rPr>
      </w:pPr>
      <w:r>
        <w:rPr>
          <w:rFonts w:ascii="Calibri" w:hAnsi="Calibri" w:cs="Calibri"/>
          <w:sz w:val="22"/>
          <w:szCs w:val="22"/>
          <w14:ligatures w14:val="none"/>
        </w:rPr>
        <w:t>His selected books are:</w:t>
      </w:r>
    </w:p>
    <w:p w14:paraId="084CD2EC" w14:textId="632F8EC0" w:rsidR="00A316C2" w:rsidRDefault="00A316C2" w:rsidP="00266B1E">
      <w:pPr>
        <w:widowControl w:val="0"/>
        <w:pBdr>
          <w:bottom w:val="single" w:sz="6" w:space="1" w:color="auto"/>
        </w:pBdr>
        <w:spacing w:line="360" w:lineRule="auto"/>
        <w:jc w:val="both"/>
        <w:rPr>
          <w:rFonts w:ascii="Calibri" w:hAnsi="Calibri" w:cs="Calibri"/>
          <w:sz w:val="22"/>
          <w:szCs w:val="22"/>
          <w14:ligatures w14:val="none"/>
        </w:rPr>
      </w:pPr>
      <w:r>
        <w:rPr>
          <w:rFonts w:ascii="Calibri" w:hAnsi="Calibri" w:cs="Calibri"/>
          <w:sz w:val="22"/>
          <w:szCs w:val="22"/>
          <w14:ligatures w14:val="none"/>
        </w:rPr>
        <w:t>- “</w:t>
      </w:r>
      <w:r>
        <w:rPr>
          <w:rFonts w:ascii="Calibri" w:hAnsi="Calibri" w:cs="Calibri"/>
          <w:sz w:val="22"/>
          <w:szCs w:val="22"/>
          <w14:ligatures w14:val="none"/>
        </w:rPr>
        <w:t>Fifty-three People</w:t>
      </w:r>
      <w:r>
        <w:rPr>
          <w:rFonts w:ascii="Calibri" w:hAnsi="Calibri" w:cs="Calibri"/>
          <w:sz w:val="22"/>
          <w:szCs w:val="22"/>
          <w14:ligatures w14:val="none"/>
        </w:rPr>
        <w:t>” describes</w:t>
      </w:r>
      <w:r>
        <w:rPr>
          <w:rFonts w:ascii="Calibri" w:hAnsi="Calibri" w:cs="Calibri"/>
          <w:sz w:val="22"/>
          <w:szCs w:val="22"/>
          <w14:ligatures w14:val="none"/>
        </w:rPr>
        <w:t xml:space="preserve"> the members of the socialist group and their ordeal in prison</w:t>
      </w:r>
      <w:r>
        <w:rPr>
          <w:rFonts w:ascii="Calibri" w:hAnsi="Calibri" w:cs="Calibri"/>
          <w:sz w:val="22"/>
          <w:szCs w:val="22"/>
          <w14:ligatures w14:val="none"/>
        </w:rPr>
        <w:t>.</w:t>
      </w:r>
    </w:p>
    <w:p w14:paraId="6892F078" w14:textId="02CBADE7" w:rsidR="00A316C2" w:rsidRDefault="00A316C2" w:rsidP="00A316C2">
      <w:pPr>
        <w:widowControl w:val="0"/>
        <w:pBdr>
          <w:bottom w:val="single" w:sz="6" w:space="1" w:color="auto"/>
        </w:pBdr>
        <w:spacing w:line="360" w:lineRule="auto"/>
        <w:jc w:val="both"/>
        <w:rPr>
          <w:rFonts w:ascii="Calibri" w:hAnsi="Calibri" w:cs="Calibri"/>
          <w:sz w:val="22"/>
          <w:szCs w:val="22"/>
          <w14:ligatures w14:val="none"/>
        </w:rPr>
      </w:pPr>
      <w:r>
        <w:rPr>
          <w:rFonts w:ascii="Calibri" w:hAnsi="Calibri" w:cs="Calibri"/>
          <w:sz w:val="22"/>
          <w:szCs w:val="22"/>
          <w14:ligatures w14:val="none"/>
        </w:rPr>
        <w:t>- “</w:t>
      </w:r>
      <w:r w:rsidRPr="00A316C2">
        <w:rPr>
          <w:rFonts w:ascii="Calibri" w:hAnsi="Calibri" w:cs="Calibri"/>
          <w:sz w:val="22"/>
          <w:szCs w:val="22"/>
          <w14:ligatures w14:val="none"/>
        </w:rPr>
        <w:t>Her Eyes</w:t>
      </w:r>
      <w:r>
        <w:rPr>
          <w:rFonts w:ascii="Calibri" w:hAnsi="Calibri" w:cs="Calibri"/>
          <w:sz w:val="22"/>
          <w:szCs w:val="22"/>
          <w14:ligatures w14:val="none"/>
        </w:rPr>
        <w:t>”</w:t>
      </w:r>
      <w:r w:rsidRPr="00A316C2">
        <w:rPr>
          <w:rFonts w:ascii="Calibri" w:hAnsi="Calibri" w:cs="Calibri"/>
          <w:sz w:val="22"/>
          <w:szCs w:val="22"/>
          <w14:ligatures w14:val="none"/>
        </w:rPr>
        <w:t xml:space="preserve"> </w:t>
      </w:r>
      <w:r>
        <w:rPr>
          <w:rFonts w:ascii="Calibri" w:hAnsi="Calibri" w:cs="Calibri"/>
          <w:sz w:val="22"/>
          <w:szCs w:val="22"/>
          <w14:ligatures w14:val="none"/>
        </w:rPr>
        <w:t xml:space="preserve">is </w:t>
      </w:r>
      <w:r w:rsidR="00F80B91">
        <w:rPr>
          <w:rFonts w:ascii="Calibri" w:hAnsi="Calibri" w:cs="Calibri"/>
          <w:sz w:val="22"/>
          <w:szCs w:val="22"/>
          <w14:ligatures w14:val="none"/>
        </w:rPr>
        <w:t>a highly</w:t>
      </w:r>
      <w:r w:rsidRPr="00A316C2">
        <w:rPr>
          <w:rFonts w:ascii="Calibri" w:hAnsi="Calibri" w:cs="Calibri"/>
          <w:sz w:val="22"/>
          <w:szCs w:val="22"/>
          <w14:ligatures w14:val="none"/>
        </w:rPr>
        <w:t xml:space="preserve"> controversial work about an underground revolutionary leader and the upper-class woman who loves him</w:t>
      </w:r>
      <w:r>
        <w:rPr>
          <w:rFonts w:ascii="Calibri" w:hAnsi="Calibri" w:cs="Calibri"/>
          <w:sz w:val="22"/>
          <w:szCs w:val="22"/>
          <w14:ligatures w14:val="none"/>
        </w:rPr>
        <w:t>.</w:t>
      </w:r>
    </w:p>
    <w:p w14:paraId="2477957A" w14:textId="439BE72F" w:rsidR="00A316C2" w:rsidRDefault="00A316C2" w:rsidP="00266B1E">
      <w:pPr>
        <w:widowControl w:val="0"/>
        <w:pBdr>
          <w:bottom w:val="single" w:sz="6" w:space="1" w:color="auto"/>
        </w:pBdr>
        <w:spacing w:line="360" w:lineRule="auto"/>
        <w:jc w:val="both"/>
        <w:rPr>
          <w:rFonts w:ascii="Calibri" w:hAnsi="Calibri" w:cs="Calibri"/>
          <w:sz w:val="22"/>
          <w:szCs w:val="22"/>
          <w14:ligatures w14:val="none"/>
        </w:rPr>
      </w:pPr>
      <w:r>
        <w:rPr>
          <w:rFonts w:ascii="Calibri" w:hAnsi="Calibri" w:cs="Calibri"/>
          <w:sz w:val="22"/>
          <w:szCs w:val="22"/>
          <w14:ligatures w14:val="none"/>
        </w:rPr>
        <w:t>- “</w:t>
      </w:r>
      <w:r>
        <w:rPr>
          <w:rFonts w:ascii="Calibri" w:hAnsi="Calibri" w:cs="Calibri"/>
          <w:sz w:val="22"/>
          <w:szCs w:val="22"/>
          <w14:ligatures w14:val="none"/>
        </w:rPr>
        <w:t>The Suitcase</w:t>
      </w:r>
      <w:r w:rsidR="00F80B91">
        <w:rPr>
          <w:rFonts w:ascii="Calibri" w:hAnsi="Calibri" w:cs="Calibri"/>
          <w:sz w:val="22"/>
          <w:szCs w:val="22"/>
          <w14:ligatures w14:val="none"/>
        </w:rPr>
        <w:t>,</w:t>
      </w:r>
      <w:r>
        <w:rPr>
          <w:rFonts w:ascii="Calibri" w:hAnsi="Calibri" w:cs="Calibri"/>
          <w:sz w:val="22"/>
          <w:szCs w:val="22"/>
          <w14:ligatures w14:val="none"/>
        </w:rPr>
        <w:t>”</w:t>
      </w:r>
      <w:r>
        <w:rPr>
          <w:rFonts w:ascii="Calibri" w:hAnsi="Calibri" w:cs="Calibri"/>
          <w:sz w:val="22"/>
          <w:szCs w:val="22"/>
          <w14:ligatures w14:val="none"/>
        </w:rPr>
        <w:t xml:space="preserve"> in which he exhibits the strong influence of Freudian psychology</w:t>
      </w:r>
    </w:p>
    <w:p w14:paraId="439A8607" w14:textId="77777777" w:rsidR="002C7E05" w:rsidRDefault="002C7E05" w:rsidP="00266B1E">
      <w:pPr>
        <w:widowControl w:val="0"/>
        <w:spacing w:line="360" w:lineRule="auto"/>
        <w:jc w:val="both"/>
        <w:rPr>
          <w:rFonts w:ascii="Calibri" w:hAnsi="Calibri" w:cs="Calibri"/>
          <w:sz w:val="22"/>
          <w:szCs w:val="22"/>
          <w14:ligatures w14:val="none"/>
        </w:rPr>
      </w:pPr>
    </w:p>
    <w:p w14:paraId="416402E8" w14:textId="68A7D10F" w:rsidR="002C7E05" w:rsidRDefault="00266B1E" w:rsidP="002C7E05">
      <w:pPr>
        <w:widowControl w:val="0"/>
        <w:rPr>
          <w:rFonts w:ascii="Georgia" w:hAnsi="Georgia"/>
          <w:color w:val="1A1A1A"/>
        </w:rPr>
      </w:pPr>
      <w:r>
        <w:rPr>
          <w:rtl/>
          <w:lang w:bidi="fa-IR"/>
          <w14:ligatures w14:val="none"/>
        </w:rPr>
        <w:t> </w:t>
      </w:r>
    </w:p>
    <w:p w14:paraId="05A4F15A" w14:textId="77777777" w:rsidR="00E060E3" w:rsidRDefault="00E060E3"/>
    <w:p w14:paraId="61D671A6" w14:textId="77777777" w:rsidR="00295F7F" w:rsidRDefault="00295F7F"/>
    <w:p w14:paraId="0816CF9A" w14:textId="77777777" w:rsidR="00295F7F" w:rsidRDefault="00295F7F"/>
    <w:p w14:paraId="68A6CFCD" w14:textId="77777777" w:rsidR="00295F7F" w:rsidRDefault="00295F7F"/>
    <w:p w14:paraId="36C5C451" w14:textId="77777777" w:rsidR="00295F7F" w:rsidRDefault="00295F7F"/>
    <w:p w14:paraId="68F00126" w14:textId="77777777" w:rsidR="00295F7F" w:rsidRDefault="00295F7F"/>
    <w:p w14:paraId="06AEC83D" w14:textId="77777777" w:rsidR="00295F7F" w:rsidRDefault="00295F7F"/>
    <w:p w14:paraId="2E3540AB" w14:textId="77777777" w:rsidR="00295F7F" w:rsidRDefault="00295F7F"/>
    <w:p w14:paraId="03A18188" w14:textId="77777777" w:rsidR="00295F7F" w:rsidRDefault="00295F7F"/>
    <w:p w14:paraId="31399F2D" w14:textId="77777777" w:rsidR="00295F7F" w:rsidRDefault="00295F7F"/>
    <w:p w14:paraId="28DF2F14" w14:textId="77777777" w:rsidR="00295F7F" w:rsidRDefault="00295F7F"/>
    <w:p w14:paraId="3842561E" w14:textId="77777777" w:rsidR="00295F7F" w:rsidRDefault="00295F7F"/>
    <w:p w14:paraId="54391566" w14:textId="77777777" w:rsidR="00295F7F" w:rsidRDefault="00295F7F"/>
    <w:p w14:paraId="13302992" w14:textId="77777777" w:rsidR="00295F7F" w:rsidRDefault="00295F7F"/>
    <w:p w14:paraId="5158709F" w14:textId="77777777" w:rsidR="00295F7F" w:rsidRDefault="00295F7F"/>
    <w:p w14:paraId="3DDB49F8" w14:textId="77777777" w:rsidR="00295F7F" w:rsidRDefault="00295F7F" w:rsidP="00295F7F">
      <w:pPr>
        <w:widowControl w:val="0"/>
        <w:spacing w:line="276" w:lineRule="auto"/>
        <w:rPr>
          <w:b/>
          <w:bCs/>
          <w:color w:val="A20000"/>
          <w:sz w:val="52"/>
          <w:szCs w:val="52"/>
          <w14:ligatures w14:val="none"/>
        </w:rPr>
      </w:pPr>
      <w:r>
        <w:rPr>
          <w:b/>
          <w:bCs/>
          <w:color w:val="A20000"/>
          <w:sz w:val="52"/>
          <w:szCs w:val="52"/>
          <w14:ligatures w14:val="none"/>
        </w:rPr>
        <w:lastRenderedPageBreak/>
        <w:t xml:space="preserve">Her Eyes </w:t>
      </w:r>
    </w:p>
    <w:p w14:paraId="1899F095" w14:textId="59A88A60" w:rsidR="00295F7F" w:rsidRDefault="00295F7F" w:rsidP="00295F7F">
      <w:pPr>
        <w:widowControl w:val="0"/>
        <w:spacing w:line="276" w:lineRule="auto"/>
        <w:rPr>
          <w:b/>
          <w:bCs/>
          <w:color w:val="A20000"/>
          <w:sz w:val="52"/>
          <w:szCs w:val="52"/>
          <w14:ligatures w14:val="none"/>
        </w:rPr>
      </w:pPr>
      <w:r>
        <w:rPr>
          <w:noProof/>
        </w:rPr>
        <w:drawing>
          <wp:inline distT="0" distB="0" distL="0" distR="0" wp14:anchorId="05F3FAAC" wp14:editId="2F7A6211">
            <wp:extent cx="1319284" cy="2001156"/>
            <wp:effectExtent l="0" t="0" r="0" b="0"/>
            <wp:docPr id="172316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077" cy="2006910"/>
                    </a:xfrm>
                    <a:prstGeom prst="rect">
                      <a:avLst/>
                    </a:prstGeom>
                    <a:noFill/>
                    <a:ln>
                      <a:noFill/>
                    </a:ln>
                  </pic:spPr>
                </pic:pic>
              </a:graphicData>
            </a:graphic>
          </wp:inline>
        </w:drawing>
      </w:r>
    </w:p>
    <w:p w14:paraId="2A1B8784" w14:textId="77777777" w:rsidR="00A316C2" w:rsidRDefault="00A316C2" w:rsidP="00295F7F">
      <w:pPr>
        <w:spacing w:line="360" w:lineRule="auto"/>
        <w:jc w:val="both"/>
        <w:rPr>
          <w:rFonts w:ascii="Arial" w:hAnsi="Arial" w:cs="Arial"/>
          <w:b/>
          <w:bCs/>
          <w:color w:val="0000FF"/>
          <w:sz w:val="22"/>
          <w:szCs w:val="22"/>
          <w14:ligatures w14:val="none"/>
        </w:rPr>
      </w:pPr>
    </w:p>
    <w:p w14:paraId="5809D189" w14:textId="702081AC" w:rsidR="00295F7F" w:rsidRDefault="00295F7F" w:rsidP="00295F7F">
      <w:pPr>
        <w:spacing w:line="360" w:lineRule="auto"/>
        <w:jc w:val="both"/>
        <w:rPr>
          <w:rFonts w:ascii="Arial" w:hAnsi="Arial" w:cs="Arial"/>
          <w:b/>
          <w:bCs/>
          <w:color w:val="0000FF"/>
          <w:sz w:val="22"/>
          <w:szCs w:val="22"/>
          <w14:ligatures w14:val="none"/>
        </w:rPr>
      </w:pPr>
      <w:bookmarkStart w:id="0" w:name="_Hlk186794383"/>
      <w:r>
        <w:rPr>
          <w:rFonts w:ascii="Arial" w:hAnsi="Arial" w:cs="Arial"/>
          <w:b/>
          <w:bCs/>
          <w:color w:val="0000FF"/>
          <w:sz w:val="22"/>
          <w:szCs w:val="22"/>
          <w14:ligatures w14:val="none"/>
        </w:rPr>
        <w:t>Publisher: Negah Publication</w:t>
      </w:r>
    </w:p>
    <w:p w14:paraId="0BB8586D" w14:textId="77777777" w:rsidR="00295F7F" w:rsidRDefault="00295F7F" w:rsidP="00295F7F">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No. of Pages: 269 </w:t>
      </w:r>
    </w:p>
    <w:p w14:paraId="692C4602" w14:textId="5A8CD838" w:rsidR="00C1265C" w:rsidRDefault="00C1265C" w:rsidP="00295F7F">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Subject: short stories</w:t>
      </w:r>
    </w:p>
    <w:p w14:paraId="3A251767" w14:textId="77777777" w:rsidR="00295F7F" w:rsidRDefault="00295F7F" w:rsidP="00295F7F">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Year of Publishing: 2023/53th Edition</w:t>
      </w:r>
    </w:p>
    <w:p w14:paraId="3BFFA109" w14:textId="43F85601" w:rsidR="00295F7F" w:rsidRDefault="00C1265C" w:rsidP="00295F7F">
      <w:pPr>
        <w:spacing w:line="360" w:lineRule="auto"/>
        <w:ind w:left="360" w:hanging="360"/>
        <w:jc w:val="both"/>
        <w:rPr>
          <w:rFonts w:ascii="Arial" w:hAnsi="Arial" w:cs="Arial"/>
          <w:b/>
          <w:bCs/>
          <w:i/>
          <w:iCs/>
          <w:color w:val="FF0000"/>
          <w:sz w:val="22"/>
          <w:szCs w:val="22"/>
          <w14:ligatures w14:val="none"/>
        </w:rPr>
      </w:pPr>
      <w:r>
        <w:rPr>
          <w:rFonts w:ascii="Symbol" w:hAnsi="Symbol"/>
          <w:color w:val="FF0000"/>
          <w:lang w:val="x-none"/>
        </w:rPr>
        <w:t xml:space="preserve">*  </w:t>
      </w:r>
      <w:r w:rsidR="00295F7F">
        <w:t> </w:t>
      </w:r>
      <w:r w:rsidR="00295F7F">
        <w:rPr>
          <w:rFonts w:ascii="Arial" w:hAnsi="Arial" w:cs="Arial"/>
          <w:b/>
          <w:bCs/>
          <w:i/>
          <w:iCs/>
          <w:color w:val="FF0000"/>
          <w:sz w:val="22"/>
          <w:szCs w:val="22"/>
          <w14:ligatures w14:val="none"/>
        </w:rPr>
        <w:t>English text is available</w:t>
      </w:r>
    </w:p>
    <w:bookmarkEnd w:id="0"/>
    <w:p w14:paraId="58D1AF35" w14:textId="657A0448" w:rsidR="00295F7F" w:rsidRPr="00C1265C" w:rsidRDefault="00295F7F" w:rsidP="00C1265C">
      <w:pPr>
        <w:pStyle w:val="ListParagraph"/>
        <w:numPr>
          <w:ilvl w:val="0"/>
          <w:numId w:val="2"/>
        </w:numPr>
        <w:spacing w:line="360" w:lineRule="auto"/>
        <w:jc w:val="both"/>
        <w:rPr>
          <w:rFonts w:ascii="Arial" w:hAnsi="Arial" w:cs="Arial"/>
          <w:b/>
          <w:bCs/>
          <w:i/>
          <w:iCs/>
          <w:color w:val="FF0000"/>
          <w:sz w:val="22"/>
          <w:szCs w:val="22"/>
          <w14:ligatures w14:val="none"/>
        </w:rPr>
      </w:pPr>
      <w:r w:rsidRPr="00C1265C">
        <w:rPr>
          <w:rFonts w:ascii="Arial" w:hAnsi="Arial" w:cs="Arial"/>
          <w:b/>
          <w:bCs/>
          <w:i/>
          <w:iCs/>
          <w:color w:val="FF0000"/>
          <w:sz w:val="22"/>
          <w:szCs w:val="22"/>
          <w14:ligatures w14:val="none"/>
        </w:rPr>
        <w:t>Right sold to Turkey (Fabula Pubs.)</w:t>
      </w:r>
    </w:p>
    <w:p w14:paraId="00D98BD8" w14:textId="77777777" w:rsidR="00A316C2" w:rsidRDefault="00295F7F" w:rsidP="00A316C2">
      <w:pPr>
        <w:spacing w:line="360" w:lineRule="auto"/>
        <w:jc w:val="both"/>
        <w:rPr>
          <w:rFonts w:ascii="Calibri" w:hAnsi="Calibri" w:cs="Calibri"/>
          <w:b/>
          <w:bCs/>
          <w:color w:val="0000FF"/>
          <w:sz w:val="22"/>
          <w:szCs w:val="22"/>
          <w14:ligatures w14:val="none"/>
        </w:rPr>
      </w:pPr>
      <w:r>
        <w:rPr>
          <w:rFonts w:ascii="Arial" w:hAnsi="Arial" w:cs="Arial"/>
          <w:b/>
          <w:bCs/>
          <w:i/>
          <w:iCs/>
          <w:color w:val="0000FF"/>
          <w:sz w:val="22"/>
          <w:szCs w:val="22"/>
          <w14:ligatures w14:val="none"/>
        </w:rPr>
        <w:t> </w:t>
      </w:r>
    </w:p>
    <w:p w14:paraId="38856A06" w14:textId="76BCC9F0" w:rsidR="00F80B91" w:rsidRDefault="00F80B91" w:rsidP="00F80B91">
      <w:pPr>
        <w:widowControl w:val="0"/>
        <w:spacing w:line="360" w:lineRule="auto"/>
        <w:rPr>
          <w:rFonts w:ascii="Arial" w:hAnsi="Arial" w:cs="Arial"/>
          <w:color w:val="1F1F1F"/>
          <w:shd w:val="clear" w:color="auto" w:fill="FFFFFF"/>
        </w:rPr>
      </w:pPr>
      <w:r w:rsidRPr="00F80B91">
        <w:rPr>
          <w:rFonts w:ascii="Arial" w:hAnsi="Arial" w:cs="Arial"/>
          <w:color w:val="1F1F1F"/>
          <w:shd w:val="clear" w:color="auto" w:fill="FFFFFF"/>
        </w:rPr>
        <w:t xml:space="preserve">Her Eyes is the story of Farangis, a member of the Iranian upper class whose life of leisure has left her without employable skills. Despairing, she enrolls in a Parisian art school, only to discover that she is severely lacking as a painter. She returns to Iran to participate in the political activities of Ostad Makan, Iran's greatest painter. </w:t>
      </w:r>
    </w:p>
    <w:p w14:paraId="50726B81" w14:textId="71B143DD" w:rsidR="00E77597" w:rsidRDefault="00E77597" w:rsidP="00F80B91">
      <w:pPr>
        <w:widowControl w:val="0"/>
        <w:spacing w:line="360" w:lineRule="auto"/>
        <w:rPr>
          <w:rFonts w:ascii="Arial" w:hAnsi="Arial" w:cs="Arial"/>
          <w:color w:val="1F1F1F"/>
          <w:shd w:val="clear" w:color="auto" w:fill="FFFFFF"/>
        </w:rPr>
      </w:pPr>
      <w:r w:rsidRPr="00E77597">
        <w:rPr>
          <w:rFonts w:ascii="Arial" w:hAnsi="Arial" w:cs="Arial"/>
          <w:color w:val="1F1F1F"/>
          <w:shd w:val="clear" w:color="auto" w:fill="FFFFFF"/>
        </w:rPr>
        <w:t>This captivating book chronicles the journey of Mr. Nazim, a passionate admirer of the renowned painter Makan. Driven by love and an insatiable curiosity, he embarks on a quest to uncover the truth behind Makan's mysterious and suspicious death during exile. As Nazim delves deep into the enigma, he becomes convinced that a significant clue lies within one of Makan’s evocative paintings</w:t>
      </w:r>
      <w:r>
        <w:rPr>
          <w:rFonts w:ascii="Arial" w:hAnsi="Arial" w:cs="Arial"/>
          <w:color w:val="1F1F1F"/>
          <w:shd w:val="clear" w:color="auto" w:fill="FFFFFF"/>
        </w:rPr>
        <w:t>, "</w:t>
      </w:r>
      <w:r w:rsidRPr="00E77597">
        <w:rPr>
          <w:rFonts w:ascii="Arial" w:hAnsi="Arial" w:cs="Arial"/>
          <w:color w:val="1F1F1F"/>
          <w:shd w:val="clear" w:color="auto" w:fill="FFFFFF"/>
        </w:rPr>
        <w:t>Her Eyes." This artwork features a striking model whose identity is intricately woven with the artist.</w:t>
      </w:r>
      <w:r w:rsidR="00F80B91">
        <w:rPr>
          <w:rFonts w:ascii="Arial" w:hAnsi="Arial" w:cs="Arial"/>
          <w:color w:val="1F1F1F"/>
          <w:shd w:val="clear" w:color="auto" w:fill="FFFFFF"/>
        </w:rPr>
        <w:t xml:space="preserve"> </w:t>
      </w:r>
      <w:r w:rsidRPr="00E77597">
        <w:rPr>
          <w:rFonts w:ascii="Arial" w:hAnsi="Arial" w:cs="Arial"/>
          <w:color w:val="1F1F1F"/>
          <w:shd w:val="clear" w:color="auto" w:fill="FFFFFF"/>
        </w:rPr>
        <w:t>In his pursuit of answers, Nazim takes on the role of director at a prestigious painting school dedicated to showcasing Makan’s masterpieces. Here, among the vibrant colors and poignant expressions of the canvases, he seeks to unravel the mystery surrounding the artist's untimely demise. As his investigation unfolds, Nazim encounters a woman named Farangis, whose presence proves crucial in revealing the secrets that have long shrouded Makan's life and death. The story unfolds with a rich tapestry of emotion, art, and the relentless search for truth, inviting readers to explore the depths of love and loss intertwined in the pursuit of understanding an artist's legacy.</w:t>
      </w:r>
    </w:p>
    <w:p w14:paraId="4E5AD760" w14:textId="4EB66DA5" w:rsidR="00E77597" w:rsidRPr="00533055" w:rsidRDefault="00E77597" w:rsidP="00F80B91">
      <w:pPr>
        <w:widowControl w:val="0"/>
        <w:spacing w:line="360" w:lineRule="auto"/>
        <w:jc w:val="both"/>
        <w:rPr>
          <w:rFonts w:ascii="Arial" w:hAnsi="Arial" w:cs="Arial"/>
          <w:i/>
          <w:iCs/>
          <w:color w:val="1F1F1F"/>
          <w:shd w:val="clear" w:color="auto" w:fill="FFFFFF"/>
        </w:rPr>
      </w:pPr>
      <w:r w:rsidRPr="00533055">
        <w:rPr>
          <w:rFonts w:ascii="Arial" w:hAnsi="Arial" w:cs="Arial"/>
          <w:i/>
          <w:iCs/>
          <w:color w:val="1F1F1F"/>
          <w:shd w:val="clear" w:color="auto" w:fill="FFFFFF"/>
        </w:rPr>
        <w:t>Many scholars recognize Her Eyes</w:t>
      </w:r>
      <w:r w:rsidR="00295F7F" w:rsidRPr="00533055">
        <w:rPr>
          <w:rFonts w:ascii="Arial" w:hAnsi="Arial" w:cs="Arial"/>
          <w:i/>
          <w:iCs/>
          <w:color w:val="1F1F1F"/>
          <w:shd w:val="clear" w:color="auto" w:fill="FFFFFF"/>
        </w:rPr>
        <w:t xml:space="preserve"> as </w:t>
      </w:r>
      <w:proofErr w:type="spellStart"/>
      <w:r w:rsidR="00295F7F" w:rsidRPr="00533055">
        <w:rPr>
          <w:rFonts w:ascii="Arial" w:hAnsi="Arial" w:cs="Arial"/>
          <w:i/>
          <w:iCs/>
          <w:color w:val="1F1F1F"/>
          <w:shd w:val="clear" w:color="auto" w:fill="FFFFFF"/>
        </w:rPr>
        <w:t>Bozorg</w:t>
      </w:r>
      <w:proofErr w:type="spellEnd"/>
      <w:r w:rsidR="00295F7F" w:rsidRPr="00533055">
        <w:rPr>
          <w:rFonts w:ascii="Arial" w:hAnsi="Arial" w:cs="Arial"/>
          <w:i/>
          <w:iCs/>
          <w:color w:val="1F1F1F"/>
          <w:shd w:val="clear" w:color="auto" w:fill="FFFFFF"/>
        </w:rPr>
        <w:t xml:space="preserve"> Alavi's finest novel. This most popular of Alavi's </w:t>
      </w:r>
      <w:r w:rsidR="00F80B91" w:rsidRPr="00533055">
        <w:rPr>
          <w:rFonts w:ascii="Arial" w:hAnsi="Arial" w:cs="Arial"/>
          <w:i/>
          <w:iCs/>
          <w:color w:val="1F1F1F"/>
          <w:shd w:val="clear" w:color="auto" w:fill="FFFFFF"/>
        </w:rPr>
        <w:t>books</w:t>
      </w:r>
      <w:r w:rsidR="00295F7F" w:rsidRPr="00533055">
        <w:rPr>
          <w:rFonts w:ascii="Arial" w:hAnsi="Arial" w:cs="Arial"/>
          <w:i/>
          <w:iCs/>
          <w:color w:val="1F1F1F"/>
          <w:shd w:val="clear" w:color="auto" w:fill="FFFFFF"/>
        </w:rPr>
        <w:t xml:space="preserve">, </w:t>
      </w:r>
      <w:r w:rsidR="00295F7F" w:rsidRPr="00533055">
        <w:rPr>
          <w:rFonts w:ascii="Arial" w:hAnsi="Arial" w:cs="Arial"/>
          <w:i/>
          <w:iCs/>
          <w:color w:val="1F1F1F"/>
          <w:shd w:val="clear" w:color="auto" w:fill="FFFFFF"/>
        </w:rPr>
        <w:lastRenderedPageBreak/>
        <w:t>translated into English for the first time, presents a realistic picture of 20th-century Iran in the throes of rapid, forced modernization.</w:t>
      </w:r>
      <w:r w:rsidR="00F80B91" w:rsidRPr="00533055">
        <w:rPr>
          <w:rFonts w:ascii="Arial" w:hAnsi="Arial" w:cs="Arial"/>
          <w:i/>
          <w:iCs/>
          <w:color w:val="1F1F1F"/>
          <w:shd w:val="clear" w:color="auto" w:fill="FFFFFF"/>
        </w:rPr>
        <w:t xml:space="preserve"> </w:t>
      </w:r>
      <w:r w:rsidRPr="00533055">
        <w:rPr>
          <w:rFonts w:ascii="Arial" w:hAnsi="Arial" w:cs="Arial"/>
          <w:i/>
          <w:iCs/>
          <w:color w:val="1F1F1F"/>
          <w:shd w:val="clear" w:color="auto" w:fill="FFFFFF"/>
        </w:rPr>
        <w:t xml:space="preserve">Her Eyes is structured similarly to a framed painting, with a frame story within which the main story is narrated. The narrator of the frame story is the assistant principal of an art college, who tries to unravel the secrets that surround the life of </w:t>
      </w:r>
      <w:proofErr w:type="spellStart"/>
      <w:r w:rsidRPr="00533055">
        <w:rPr>
          <w:rFonts w:ascii="Arial" w:hAnsi="Arial" w:cs="Arial"/>
          <w:i/>
          <w:iCs/>
          <w:color w:val="1F1F1F"/>
          <w:shd w:val="clear" w:color="auto" w:fill="FFFFFF"/>
        </w:rPr>
        <w:t>Mākān</w:t>
      </w:r>
      <w:proofErr w:type="spellEnd"/>
      <w:r w:rsidRPr="00533055">
        <w:rPr>
          <w:rFonts w:ascii="Arial" w:hAnsi="Arial" w:cs="Arial"/>
          <w:i/>
          <w:iCs/>
          <w:color w:val="1F1F1F"/>
          <w:shd w:val="clear" w:color="auto" w:fill="FFFFFF"/>
        </w:rPr>
        <w:t xml:space="preserve">, and the mystery that emanates from the eyes of the woman and strikes him most. He does not rest until he meets the owner of the eyes, Farangis, an educated woman of an aristocratic background. When relating the story of her life and her relation with </w:t>
      </w:r>
      <w:proofErr w:type="spellStart"/>
      <w:r w:rsidRPr="00533055">
        <w:rPr>
          <w:rFonts w:ascii="Arial" w:hAnsi="Arial" w:cs="Arial"/>
          <w:i/>
          <w:iCs/>
          <w:color w:val="1F1F1F"/>
          <w:shd w:val="clear" w:color="auto" w:fill="FFFFFF"/>
        </w:rPr>
        <w:t>Mākān</w:t>
      </w:r>
      <w:proofErr w:type="spellEnd"/>
      <w:r w:rsidRPr="00533055">
        <w:rPr>
          <w:rFonts w:ascii="Arial" w:hAnsi="Arial" w:cs="Arial"/>
          <w:i/>
          <w:iCs/>
          <w:color w:val="1F1F1F"/>
          <w:shd w:val="clear" w:color="auto" w:fill="FFFFFF"/>
        </w:rPr>
        <w:t xml:space="preserve">, Farangis talks about her passionate love for the Master, her involvement in underground political movements to please him, and her eventual acceptance of a long-standing proposal from the head of the Shah’s police to save </w:t>
      </w:r>
      <w:proofErr w:type="spellStart"/>
      <w:r w:rsidRPr="00533055">
        <w:rPr>
          <w:rFonts w:ascii="Arial" w:hAnsi="Arial" w:cs="Arial"/>
          <w:i/>
          <w:iCs/>
          <w:color w:val="1F1F1F"/>
          <w:shd w:val="clear" w:color="auto" w:fill="FFFFFF"/>
        </w:rPr>
        <w:t>Mākān’s</w:t>
      </w:r>
      <w:proofErr w:type="spellEnd"/>
      <w:r w:rsidRPr="00533055">
        <w:rPr>
          <w:rFonts w:ascii="Arial" w:hAnsi="Arial" w:cs="Arial"/>
          <w:i/>
          <w:iCs/>
          <w:color w:val="1F1F1F"/>
          <w:shd w:val="clear" w:color="auto" w:fill="FFFFFF"/>
        </w:rPr>
        <w:t xml:space="preserve"> life.</w:t>
      </w:r>
    </w:p>
    <w:p w14:paraId="456B11C3" w14:textId="0E0559AA" w:rsidR="00E77597" w:rsidRPr="00533055" w:rsidRDefault="00E77597" w:rsidP="00E77597">
      <w:pPr>
        <w:widowControl w:val="0"/>
        <w:spacing w:line="360" w:lineRule="auto"/>
        <w:jc w:val="both"/>
        <w:rPr>
          <w:rFonts w:ascii="Arial" w:hAnsi="Arial" w:cs="Arial"/>
          <w:i/>
          <w:iCs/>
          <w:color w:val="1F1F1F"/>
          <w:shd w:val="clear" w:color="auto" w:fill="FFFFFF"/>
        </w:rPr>
      </w:pPr>
      <w:r w:rsidRPr="00533055">
        <w:rPr>
          <w:rFonts w:ascii="Arial" w:hAnsi="Arial" w:cs="Arial"/>
          <w:i/>
          <w:iCs/>
          <w:color w:val="1F1F1F"/>
          <w:shd w:val="clear" w:color="auto" w:fill="FFFFFF"/>
        </w:rPr>
        <w:t xml:space="preserve">Her Eyes is also praised as a coherently depicted love story of psychological insight and oblique political protest, devoid of clichés and ideological platitudes. The smooth infusion of romanticism, psychoanalysis, and ideology into simple, economical, and, at the same time, poetical language, hitherto unfamiliar to Persian writers, may be considered among Alavi’s lasting contributions to thematic diversity in modern Persian literature. </w:t>
      </w:r>
    </w:p>
    <w:p w14:paraId="26184077" w14:textId="77777777" w:rsidR="0005692E" w:rsidRDefault="0005692E" w:rsidP="00E77597">
      <w:pPr>
        <w:widowControl w:val="0"/>
        <w:spacing w:line="360" w:lineRule="auto"/>
        <w:jc w:val="both"/>
        <w:rPr>
          <w:rFonts w:ascii="Arial" w:hAnsi="Arial" w:cs="Arial"/>
          <w:color w:val="1F1F1F"/>
          <w:shd w:val="clear" w:color="auto" w:fill="FFFFFF"/>
        </w:rPr>
      </w:pPr>
    </w:p>
    <w:p w14:paraId="36439E78" w14:textId="77777777" w:rsidR="00295F7F" w:rsidRDefault="00295F7F" w:rsidP="00295F7F">
      <w:pPr>
        <w:widowControl w:val="0"/>
        <w:spacing w:line="360" w:lineRule="auto"/>
        <w:jc w:val="both"/>
        <w:rPr>
          <w:rFonts w:ascii="Arial" w:hAnsi="Arial" w:cs="Arial"/>
          <w:color w:val="1F1F1F"/>
          <w:shd w:val="clear" w:color="auto" w:fill="FFFFFF"/>
        </w:rPr>
      </w:pPr>
    </w:p>
    <w:p w14:paraId="5E1E7880" w14:textId="77777777" w:rsidR="0005692E" w:rsidRDefault="0005692E" w:rsidP="00295F7F">
      <w:pPr>
        <w:widowControl w:val="0"/>
        <w:spacing w:line="360" w:lineRule="auto"/>
        <w:jc w:val="both"/>
        <w:rPr>
          <w:rFonts w:ascii="Arial" w:hAnsi="Arial" w:cs="Arial"/>
          <w:color w:val="1F1F1F"/>
          <w:shd w:val="clear" w:color="auto" w:fill="FFFFFF"/>
        </w:rPr>
      </w:pPr>
    </w:p>
    <w:p w14:paraId="22E7017D" w14:textId="77777777" w:rsidR="0005692E" w:rsidRDefault="0005692E" w:rsidP="00295F7F">
      <w:pPr>
        <w:widowControl w:val="0"/>
        <w:spacing w:line="360" w:lineRule="auto"/>
        <w:jc w:val="both"/>
        <w:rPr>
          <w:rFonts w:ascii="Arial" w:hAnsi="Arial" w:cs="Arial"/>
          <w:color w:val="1F1F1F"/>
          <w:shd w:val="clear" w:color="auto" w:fill="FFFFFF"/>
        </w:rPr>
      </w:pPr>
    </w:p>
    <w:p w14:paraId="52DF4B91" w14:textId="77777777" w:rsidR="0005692E" w:rsidRDefault="0005692E" w:rsidP="00295F7F">
      <w:pPr>
        <w:widowControl w:val="0"/>
        <w:spacing w:line="360" w:lineRule="auto"/>
        <w:jc w:val="both"/>
        <w:rPr>
          <w:rFonts w:ascii="Arial" w:hAnsi="Arial" w:cs="Arial"/>
          <w:color w:val="1F1F1F"/>
          <w:shd w:val="clear" w:color="auto" w:fill="FFFFFF"/>
        </w:rPr>
      </w:pPr>
    </w:p>
    <w:p w14:paraId="7992BE09" w14:textId="77777777" w:rsidR="0005692E" w:rsidRDefault="0005692E" w:rsidP="00295F7F">
      <w:pPr>
        <w:widowControl w:val="0"/>
        <w:spacing w:line="360" w:lineRule="auto"/>
        <w:jc w:val="both"/>
        <w:rPr>
          <w:rFonts w:ascii="Arial" w:hAnsi="Arial" w:cs="Arial"/>
          <w:color w:val="1F1F1F"/>
          <w:shd w:val="clear" w:color="auto" w:fill="FFFFFF"/>
        </w:rPr>
      </w:pPr>
    </w:p>
    <w:p w14:paraId="1C1CC150" w14:textId="77777777" w:rsidR="0005692E" w:rsidRDefault="0005692E" w:rsidP="00295F7F">
      <w:pPr>
        <w:widowControl w:val="0"/>
        <w:spacing w:line="360" w:lineRule="auto"/>
        <w:jc w:val="both"/>
        <w:rPr>
          <w:rFonts w:ascii="Arial" w:hAnsi="Arial" w:cs="Arial"/>
          <w:color w:val="1F1F1F"/>
          <w:shd w:val="clear" w:color="auto" w:fill="FFFFFF"/>
        </w:rPr>
      </w:pPr>
    </w:p>
    <w:p w14:paraId="692A5A3A" w14:textId="77777777" w:rsidR="0005692E" w:rsidRDefault="0005692E" w:rsidP="00295F7F">
      <w:pPr>
        <w:widowControl w:val="0"/>
        <w:spacing w:line="360" w:lineRule="auto"/>
        <w:jc w:val="both"/>
        <w:rPr>
          <w:rFonts w:ascii="Arial" w:hAnsi="Arial" w:cs="Arial"/>
          <w:color w:val="1F1F1F"/>
          <w:shd w:val="clear" w:color="auto" w:fill="FFFFFF"/>
        </w:rPr>
      </w:pPr>
    </w:p>
    <w:p w14:paraId="222B9D11" w14:textId="77777777" w:rsidR="0005692E" w:rsidRDefault="0005692E" w:rsidP="00295F7F">
      <w:pPr>
        <w:widowControl w:val="0"/>
        <w:spacing w:line="360" w:lineRule="auto"/>
        <w:jc w:val="both"/>
        <w:rPr>
          <w:rFonts w:ascii="Arial" w:hAnsi="Arial" w:cs="Arial"/>
          <w:color w:val="1F1F1F"/>
          <w:shd w:val="clear" w:color="auto" w:fill="FFFFFF"/>
        </w:rPr>
      </w:pPr>
    </w:p>
    <w:p w14:paraId="60E2B5CA" w14:textId="77777777" w:rsidR="0005692E" w:rsidRDefault="0005692E" w:rsidP="00295F7F">
      <w:pPr>
        <w:widowControl w:val="0"/>
        <w:spacing w:line="360" w:lineRule="auto"/>
        <w:jc w:val="both"/>
        <w:rPr>
          <w:rFonts w:ascii="Arial" w:hAnsi="Arial" w:cs="Arial"/>
          <w:color w:val="1F1F1F"/>
          <w:shd w:val="clear" w:color="auto" w:fill="FFFFFF"/>
        </w:rPr>
      </w:pPr>
    </w:p>
    <w:p w14:paraId="60B51171" w14:textId="77777777" w:rsidR="0005692E" w:rsidRDefault="0005692E" w:rsidP="00295F7F">
      <w:pPr>
        <w:widowControl w:val="0"/>
        <w:spacing w:line="360" w:lineRule="auto"/>
        <w:jc w:val="both"/>
        <w:rPr>
          <w:rFonts w:ascii="Arial" w:hAnsi="Arial" w:cs="Arial"/>
          <w:color w:val="1F1F1F"/>
          <w:shd w:val="clear" w:color="auto" w:fill="FFFFFF"/>
        </w:rPr>
      </w:pPr>
    </w:p>
    <w:p w14:paraId="2D4AE7C6" w14:textId="77777777" w:rsidR="0005692E" w:rsidRDefault="0005692E" w:rsidP="00295F7F">
      <w:pPr>
        <w:widowControl w:val="0"/>
        <w:spacing w:line="360" w:lineRule="auto"/>
        <w:jc w:val="both"/>
        <w:rPr>
          <w:rFonts w:ascii="Arial" w:hAnsi="Arial" w:cs="Arial"/>
          <w:color w:val="1F1F1F"/>
          <w:shd w:val="clear" w:color="auto" w:fill="FFFFFF"/>
        </w:rPr>
      </w:pPr>
    </w:p>
    <w:p w14:paraId="7E5ECB1D" w14:textId="77777777" w:rsidR="0005692E" w:rsidRDefault="0005692E" w:rsidP="00295F7F">
      <w:pPr>
        <w:widowControl w:val="0"/>
        <w:spacing w:line="360" w:lineRule="auto"/>
        <w:jc w:val="both"/>
        <w:rPr>
          <w:rFonts w:ascii="Arial" w:hAnsi="Arial" w:cs="Arial"/>
          <w:color w:val="1F1F1F"/>
          <w:shd w:val="clear" w:color="auto" w:fill="FFFFFF"/>
        </w:rPr>
      </w:pPr>
    </w:p>
    <w:p w14:paraId="2E08F171" w14:textId="77777777" w:rsidR="0005692E" w:rsidRDefault="0005692E" w:rsidP="00295F7F">
      <w:pPr>
        <w:widowControl w:val="0"/>
        <w:spacing w:line="360" w:lineRule="auto"/>
        <w:jc w:val="both"/>
        <w:rPr>
          <w:rFonts w:ascii="Arial" w:hAnsi="Arial" w:cs="Arial"/>
          <w:color w:val="1F1F1F"/>
          <w:shd w:val="clear" w:color="auto" w:fill="FFFFFF"/>
        </w:rPr>
      </w:pPr>
    </w:p>
    <w:p w14:paraId="6C279A14" w14:textId="77777777" w:rsidR="0005692E" w:rsidRDefault="0005692E" w:rsidP="00295F7F">
      <w:pPr>
        <w:widowControl w:val="0"/>
        <w:spacing w:line="360" w:lineRule="auto"/>
        <w:jc w:val="both"/>
        <w:rPr>
          <w:rFonts w:ascii="Arial" w:hAnsi="Arial" w:cs="Arial"/>
          <w:color w:val="1F1F1F"/>
          <w:shd w:val="clear" w:color="auto" w:fill="FFFFFF"/>
        </w:rPr>
      </w:pPr>
    </w:p>
    <w:p w14:paraId="5C02CC3E" w14:textId="77777777" w:rsidR="0005692E" w:rsidRDefault="0005692E" w:rsidP="00295F7F">
      <w:pPr>
        <w:widowControl w:val="0"/>
        <w:spacing w:line="360" w:lineRule="auto"/>
        <w:jc w:val="both"/>
        <w:rPr>
          <w:rFonts w:ascii="Arial" w:hAnsi="Arial" w:cs="Arial"/>
          <w:color w:val="1F1F1F"/>
          <w:shd w:val="clear" w:color="auto" w:fill="FFFFFF"/>
        </w:rPr>
      </w:pPr>
    </w:p>
    <w:p w14:paraId="3DD626C3" w14:textId="77777777" w:rsidR="0005692E" w:rsidRDefault="0005692E" w:rsidP="00295F7F">
      <w:pPr>
        <w:widowControl w:val="0"/>
        <w:spacing w:line="360" w:lineRule="auto"/>
        <w:jc w:val="both"/>
        <w:rPr>
          <w:rFonts w:ascii="Arial" w:hAnsi="Arial" w:cs="Arial"/>
          <w:color w:val="1F1F1F"/>
          <w:shd w:val="clear" w:color="auto" w:fill="FFFFFF"/>
        </w:rPr>
      </w:pPr>
    </w:p>
    <w:p w14:paraId="35D22CFA" w14:textId="77777777" w:rsidR="0005692E" w:rsidRDefault="0005692E" w:rsidP="00295F7F">
      <w:pPr>
        <w:widowControl w:val="0"/>
        <w:spacing w:line="360" w:lineRule="auto"/>
        <w:jc w:val="both"/>
        <w:rPr>
          <w:rFonts w:ascii="Arial" w:hAnsi="Arial" w:cs="Arial"/>
          <w:color w:val="1F1F1F"/>
          <w:shd w:val="clear" w:color="auto" w:fill="FFFFFF"/>
        </w:rPr>
      </w:pPr>
    </w:p>
    <w:p w14:paraId="30B77024" w14:textId="77777777" w:rsidR="0005692E" w:rsidRDefault="0005692E" w:rsidP="00295F7F">
      <w:pPr>
        <w:widowControl w:val="0"/>
        <w:spacing w:line="360" w:lineRule="auto"/>
        <w:jc w:val="both"/>
        <w:rPr>
          <w:rFonts w:ascii="Arial" w:hAnsi="Arial" w:cs="Arial"/>
          <w:color w:val="1F1F1F"/>
          <w:shd w:val="clear" w:color="auto" w:fill="FFFFFF"/>
        </w:rPr>
      </w:pPr>
    </w:p>
    <w:p w14:paraId="643FB918" w14:textId="77777777" w:rsidR="0005692E" w:rsidRDefault="0005692E" w:rsidP="00295F7F">
      <w:pPr>
        <w:widowControl w:val="0"/>
        <w:spacing w:line="360" w:lineRule="auto"/>
        <w:jc w:val="both"/>
        <w:rPr>
          <w:rFonts w:ascii="Arial" w:hAnsi="Arial" w:cs="Arial"/>
          <w:color w:val="1F1F1F"/>
          <w:shd w:val="clear" w:color="auto" w:fill="FFFFFF"/>
        </w:rPr>
      </w:pPr>
    </w:p>
    <w:p w14:paraId="29E9E785" w14:textId="77777777" w:rsidR="0005692E" w:rsidRDefault="0005692E" w:rsidP="00295F7F">
      <w:pPr>
        <w:widowControl w:val="0"/>
        <w:spacing w:line="360" w:lineRule="auto"/>
        <w:jc w:val="both"/>
        <w:rPr>
          <w:rFonts w:ascii="Arial" w:hAnsi="Arial" w:cs="Arial"/>
          <w:color w:val="1F1F1F"/>
          <w:shd w:val="clear" w:color="auto" w:fill="FFFFFF"/>
        </w:rPr>
      </w:pPr>
    </w:p>
    <w:p w14:paraId="417E7E00" w14:textId="77777777" w:rsidR="0005692E" w:rsidRDefault="0005692E" w:rsidP="00295F7F">
      <w:pPr>
        <w:widowControl w:val="0"/>
        <w:spacing w:line="360" w:lineRule="auto"/>
        <w:jc w:val="both"/>
        <w:rPr>
          <w:rFonts w:ascii="Arial" w:hAnsi="Arial" w:cs="Arial"/>
          <w:color w:val="1F1F1F"/>
          <w:shd w:val="clear" w:color="auto" w:fill="FFFFFF"/>
        </w:rPr>
      </w:pPr>
    </w:p>
    <w:p w14:paraId="29A0FE8E" w14:textId="77777777" w:rsidR="0005692E" w:rsidRDefault="0005692E" w:rsidP="00295F7F">
      <w:pPr>
        <w:widowControl w:val="0"/>
        <w:spacing w:line="360" w:lineRule="auto"/>
        <w:jc w:val="both"/>
        <w:rPr>
          <w:rFonts w:ascii="Arial" w:hAnsi="Arial" w:cs="Arial"/>
          <w:color w:val="1F1F1F"/>
          <w:shd w:val="clear" w:color="auto" w:fill="FFFFFF"/>
        </w:rPr>
      </w:pPr>
    </w:p>
    <w:p w14:paraId="0F93C91B" w14:textId="77777777" w:rsidR="0005692E" w:rsidRDefault="0005692E" w:rsidP="00295F7F">
      <w:pPr>
        <w:widowControl w:val="0"/>
        <w:spacing w:line="360" w:lineRule="auto"/>
        <w:jc w:val="both"/>
        <w:rPr>
          <w:rFonts w:ascii="Arial" w:hAnsi="Arial" w:cs="Arial"/>
          <w:color w:val="1F1F1F"/>
          <w:shd w:val="clear" w:color="auto" w:fill="FFFFFF"/>
        </w:rPr>
      </w:pPr>
    </w:p>
    <w:p w14:paraId="3D0892C2" w14:textId="3D48C2F1" w:rsidR="0005692E" w:rsidRPr="0005692E" w:rsidRDefault="0005692E" w:rsidP="00295F7F">
      <w:pPr>
        <w:widowControl w:val="0"/>
        <w:spacing w:line="360" w:lineRule="auto"/>
        <w:jc w:val="both"/>
        <w:rPr>
          <w:rFonts w:asciiTheme="minorHAnsi" w:hAnsiTheme="minorHAnsi" w:cstheme="minorHAnsi"/>
          <w:b/>
          <w:bCs/>
          <w:color w:val="C00000"/>
          <w:sz w:val="48"/>
          <w:szCs w:val="48"/>
        </w:rPr>
      </w:pPr>
      <w:r w:rsidRPr="0005692E">
        <w:rPr>
          <w:rFonts w:asciiTheme="minorHAnsi" w:hAnsiTheme="minorHAnsi" w:cstheme="minorHAnsi"/>
          <w:b/>
          <w:bCs/>
          <w:color w:val="C00000"/>
          <w:sz w:val="48"/>
          <w:szCs w:val="48"/>
        </w:rPr>
        <w:t>The Suitcase</w:t>
      </w:r>
    </w:p>
    <w:p w14:paraId="51185B76" w14:textId="569D1781" w:rsidR="0005692E" w:rsidRDefault="0005692E" w:rsidP="00295F7F">
      <w:pPr>
        <w:widowControl w:val="0"/>
        <w:spacing w:line="360" w:lineRule="auto"/>
        <w:jc w:val="both"/>
        <w:rPr>
          <w:rFonts w:ascii="Arial" w:hAnsi="Arial" w:cs="Arial"/>
          <w:color w:val="1F1F1F"/>
          <w:shd w:val="clear" w:color="auto" w:fill="FFFFFF"/>
        </w:rPr>
      </w:pPr>
      <w:r>
        <w:rPr>
          <w:noProof/>
        </w:rPr>
        <w:drawing>
          <wp:inline distT="0" distB="0" distL="0" distR="0" wp14:anchorId="37E296E9" wp14:editId="64B38909">
            <wp:extent cx="1733550" cy="2647950"/>
            <wp:effectExtent l="0" t="0" r="0" b="0"/>
            <wp:docPr id="1487788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647950"/>
                    </a:xfrm>
                    <a:prstGeom prst="rect">
                      <a:avLst/>
                    </a:prstGeom>
                    <a:noFill/>
                    <a:ln>
                      <a:noFill/>
                    </a:ln>
                  </pic:spPr>
                </pic:pic>
              </a:graphicData>
            </a:graphic>
          </wp:inline>
        </w:drawing>
      </w:r>
    </w:p>
    <w:p w14:paraId="1897B4D4" w14:textId="77777777" w:rsidR="0005692E" w:rsidRDefault="0005692E" w:rsidP="0005692E">
      <w:pPr>
        <w:spacing w:line="360" w:lineRule="auto"/>
        <w:jc w:val="both"/>
        <w:rPr>
          <w:rFonts w:ascii="Arial" w:hAnsi="Arial" w:cs="Arial"/>
          <w:b/>
          <w:bCs/>
          <w:color w:val="0000FF"/>
          <w:sz w:val="22"/>
          <w:szCs w:val="22"/>
          <w14:ligatures w14:val="none"/>
        </w:rPr>
      </w:pPr>
      <w:bookmarkStart w:id="1" w:name="_Hlk186794921"/>
      <w:r>
        <w:rPr>
          <w:rFonts w:ascii="Arial" w:hAnsi="Arial" w:cs="Arial"/>
          <w:b/>
          <w:bCs/>
          <w:color w:val="0000FF"/>
          <w:sz w:val="22"/>
          <w:szCs w:val="22"/>
          <w14:ligatures w14:val="none"/>
        </w:rPr>
        <w:t>Publisher: Negah Publication</w:t>
      </w:r>
    </w:p>
    <w:p w14:paraId="0F00F97E" w14:textId="30524914" w:rsidR="0005692E" w:rsidRDefault="0005692E" w:rsidP="0005692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No. of Pages: </w:t>
      </w:r>
      <w:r>
        <w:rPr>
          <w:rFonts w:ascii="Arial" w:hAnsi="Arial" w:cs="Arial"/>
          <w:b/>
          <w:bCs/>
          <w:color w:val="0000FF"/>
          <w:sz w:val="22"/>
          <w:szCs w:val="22"/>
          <w14:ligatures w14:val="none"/>
        </w:rPr>
        <w:t>176</w:t>
      </w:r>
      <w:r>
        <w:rPr>
          <w:rFonts w:ascii="Arial" w:hAnsi="Arial" w:cs="Arial"/>
          <w:b/>
          <w:bCs/>
          <w:color w:val="0000FF"/>
          <w:sz w:val="22"/>
          <w:szCs w:val="22"/>
          <w14:ligatures w14:val="none"/>
        </w:rPr>
        <w:t xml:space="preserve"> </w:t>
      </w:r>
    </w:p>
    <w:p w14:paraId="33700D66" w14:textId="77777777" w:rsidR="0005692E" w:rsidRDefault="0005692E" w:rsidP="0005692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Subject: short stories</w:t>
      </w:r>
    </w:p>
    <w:p w14:paraId="6CBEC57D" w14:textId="5833E4F4" w:rsidR="0005692E" w:rsidRDefault="0005692E" w:rsidP="0005692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Year of Publishing: 2023/</w:t>
      </w:r>
      <w:r>
        <w:rPr>
          <w:rFonts w:ascii="Arial" w:hAnsi="Arial" w:cs="Arial"/>
          <w:b/>
          <w:bCs/>
          <w:color w:val="0000FF"/>
          <w:sz w:val="22"/>
          <w:szCs w:val="22"/>
          <w14:ligatures w14:val="none"/>
        </w:rPr>
        <w:t>12</w:t>
      </w:r>
      <w:r>
        <w:rPr>
          <w:rFonts w:ascii="Arial" w:hAnsi="Arial" w:cs="Arial"/>
          <w:b/>
          <w:bCs/>
          <w:color w:val="0000FF"/>
          <w:sz w:val="22"/>
          <w:szCs w:val="22"/>
          <w14:ligatures w14:val="none"/>
        </w:rPr>
        <w:t>th Edition</w:t>
      </w:r>
    </w:p>
    <w:p w14:paraId="38DB16A4" w14:textId="49C62D79" w:rsidR="0005692E" w:rsidRDefault="0005692E" w:rsidP="0005692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ISBN: </w:t>
      </w:r>
      <w:r w:rsidRPr="0005692E">
        <w:rPr>
          <w:rFonts w:ascii="Arial" w:hAnsi="Arial" w:cs="Arial"/>
          <w:b/>
          <w:bCs/>
          <w:color w:val="0000FF"/>
          <w:sz w:val="22"/>
          <w:szCs w:val="22"/>
          <w14:ligatures w14:val="none"/>
        </w:rPr>
        <w:t>978-964-673-613-9</w:t>
      </w:r>
    </w:p>
    <w:bookmarkEnd w:id="1"/>
    <w:p w14:paraId="6259B7DA" w14:textId="1CF8B3D6" w:rsidR="00295F7F" w:rsidRPr="0005692E" w:rsidRDefault="0005692E" w:rsidP="0005692E">
      <w:pPr>
        <w:spacing w:line="360" w:lineRule="auto"/>
        <w:ind w:left="360" w:hanging="360"/>
        <w:jc w:val="both"/>
        <w:rPr>
          <w:rFonts w:ascii="Arial" w:hAnsi="Arial" w:cs="Arial"/>
          <w:b/>
          <w:bCs/>
          <w:i/>
          <w:iCs/>
          <w:color w:val="FF0000"/>
          <w:sz w:val="22"/>
          <w:szCs w:val="22"/>
          <w14:ligatures w14:val="none"/>
        </w:rPr>
      </w:pPr>
      <w:r>
        <w:rPr>
          <w:rFonts w:ascii="Symbol" w:hAnsi="Symbol"/>
          <w:color w:val="FF0000"/>
          <w:lang w:val="x-none"/>
        </w:rPr>
        <w:t xml:space="preserve">*  </w:t>
      </w:r>
      <w:r>
        <w:t> </w:t>
      </w:r>
      <w:r>
        <w:rPr>
          <w:rFonts w:ascii="Arial" w:hAnsi="Arial" w:cs="Arial"/>
          <w:b/>
          <w:bCs/>
          <w:i/>
          <w:iCs/>
          <w:color w:val="FF0000"/>
          <w:sz w:val="22"/>
          <w:szCs w:val="22"/>
          <w14:ligatures w14:val="none"/>
        </w:rPr>
        <w:t>English text is available</w:t>
      </w:r>
      <w:r>
        <w:rPr>
          <w:rFonts w:ascii="Arial" w:hAnsi="Arial" w:cs="Arial"/>
          <w:b/>
          <w:bCs/>
          <w:i/>
          <w:iCs/>
          <w:color w:val="FF0000"/>
          <w:sz w:val="22"/>
          <w:szCs w:val="22"/>
          <w14:ligatures w14:val="none"/>
        </w:rPr>
        <w:t>.</w:t>
      </w:r>
    </w:p>
    <w:p w14:paraId="3D4DE37F" w14:textId="77777777" w:rsidR="00295F7F" w:rsidRPr="00295F7F" w:rsidRDefault="00295F7F" w:rsidP="00295F7F"/>
    <w:p w14:paraId="6466E357" w14:textId="3C2EAA18" w:rsidR="00F15EEF" w:rsidRPr="0005692E" w:rsidRDefault="00F15EEF"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t>“On</w:t>
      </w:r>
      <w:r w:rsidRPr="0005692E">
        <w:rPr>
          <w:rFonts w:asciiTheme="minorHAnsi" w:hAnsiTheme="minorHAnsi" w:cstheme="minorHAnsi"/>
          <w:sz w:val="22"/>
          <w:szCs w:val="22"/>
        </w:rPr>
        <w:t xml:space="preserve"> a Sunday morning in July, the air in Berlin felt dark and stifling. I was tossing and turning in bed from the intense heat, drenched in sweat. But I couldn't bring myself to get up. The smoke from the factories mixed with fog from the forest</w:t>
      </w:r>
      <w:r w:rsidRPr="0005692E">
        <w:rPr>
          <w:rFonts w:asciiTheme="minorHAnsi" w:hAnsiTheme="minorHAnsi" w:cstheme="minorHAnsi"/>
          <w:sz w:val="22"/>
          <w:szCs w:val="22"/>
        </w:rPr>
        <w:t>,</w:t>
      </w:r>
      <w:r w:rsidRPr="0005692E">
        <w:rPr>
          <w:rFonts w:asciiTheme="minorHAnsi" w:hAnsiTheme="minorHAnsi" w:cstheme="minorHAnsi"/>
          <w:sz w:val="22"/>
          <w:szCs w:val="22"/>
        </w:rPr>
        <w:t xml:space="preserve"> and the particles that seeped into my room through the window seemed to weigh down on me physically and mentally. At that time, I was studying in Berlin, and my landlord had already placed my tea on the table, but I had no motivation to get out of bed. </w:t>
      </w:r>
    </w:p>
    <w:p w14:paraId="5A2C5C04" w14:textId="77777777" w:rsidR="00F15EEF" w:rsidRPr="0005692E" w:rsidRDefault="00F15EEF" w:rsidP="0005692E">
      <w:pPr>
        <w:spacing w:line="276" w:lineRule="auto"/>
        <w:rPr>
          <w:rFonts w:asciiTheme="minorHAnsi" w:hAnsiTheme="minorHAnsi" w:cstheme="minorHAnsi"/>
          <w:sz w:val="22"/>
          <w:szCs w:val="22"/>
        </w:rPr>
      </w:pPr>
    </w:p>
    <w:p w14:paraId="22426A16" w14:textId="59656E42" w:rsidR="00F15EEF" w:rsidRPr="0005692E" w:rsidRDefault="00F15EEF"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t>He had called out a couple of times from behind the door: "Sir, your father wants to speak with you on the phone." But I didn’t respond. When nine o'clock arrived, someone knocked on my door and hurried into my room. Initially, I thought it was just the landlord, but then I heard my father's voice. I jumped out of bed and greeted him.</w:t>
      </w:r>
    </w:p>
    <w:p w14:paraId="7D9C2FAB" w14:textId="2343B95D" w:rsidR="00295F7F" w:rsidRPr="0005692E" w:rsidRDefault="00F15EEF"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t>He settled into a comfortable chair next to the room, took out his gold cigarette case, lit a cigarette, and said, "Why is your room so messy? Why don’t you put these books away? Look at this: soap, pens, combs, ties, cigarette holders, headbands, photos—all piled up."</w:t>
      </w:r>
    </w:p>
    <w:p w14:paraId="39D08404" w14:textId="77777777" w:rsidR="00F15EEF" w:rsidRPr="0005692E" w:rsidRDefault="00F15EEF" w:rsidP="0005692E">
      <w:pPr>
        <w:spacing w:line="276" w:lineRule="auto"/>
        <w:rPr>
          <w:rFonts w:asciiTheme="minorHAnsi" w:hAnsiTheme="minorHAnsi" w:cstheme="minorHAnsi"/>
          <w:sz w:val="22"/>
          <w:szCs w:val="22"/>
        </w:rPr>
      </w:pPr>
    </w:p>
    <w:p w14:paraId="2423CC6A" w14:textId="0F654D25" w:rsidR="00F15EEF" w:rsidRPr="0005692E" w:rsidRDefault="00F80B91"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lastRenderedPageBreak/>
        <w:t xml:space="preserve">This mesmerizing collection showcases seven intricately woven short stories, each with its unique flavor: "The Suitcase," "The Sacrifice," "The Bride of a Thousand Groomsmen," "The History of My Room," "The Lead Soldier," "The Chic Dressed," and "The Dance of Death." </w:t>
      </w:r>
    </w:p>
    <w:p w14:paraId="56FA5F3E" w14:textId="64658AB4" w:rsidR="00F80B91" w:rsidRPr="0005692E" w:rsidRDefault="00F80B91"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t xml:space="preserve">Renowned author </w:t>
      </w:r>
      <w:proofErr w:type="spellStart"/>
      <w:r w:rsidRPr="0005692E">
        <w:rPr>
          <w:rFonts w:asciiTheme="minorHAnsi" w:hAnsiTheme="minorHAnsi" w:cstheme="minorHAnsi"/>
          <w:sz w:val="22"/>
          <w:szCs w:val="22"/>
        </w:rPr>
        <w:t>Bozorg</w:t>
      </w:r>
      <w:proofErr w:type="spellEnd"/>
      <w:r w:rsidRPr="0005692E">
        <w:rPr>
          <w:rFonts w:asciiTheme="minorHAnsi" w:hAnsiTheme="minorHAnsi" w:cstheme="minorHAnsi"/>
          <w:sz w:val="22"/>
          <w:szCs w:val="22"/>
        </w:rPr>
        <w:t xml:space="preserve"> Alavi masterfully constructs rich narratives that explore the depths of human emotion and the complexities of character conflicts. His storytelling style is compelling and evocative, elevating the work to meet the highest international standards.</w:t>
      </w:r>
    </w:p>
    <w:p w14:paraId="33074AF8" w14:textId="42ECC47C" w:rsidR="00295F7F" w:rsidRPr="0005692E" w:rsidRDefault="00F80B91"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rPr>
        <w:t>Among these tales, "</w:t>
      </w:r>
      <w:bookmarkStart w:id="2" w:name="_Hlk186794332"/>
      <w:r w:rsidRPr="0005692E">
        <w:rPr>
          <w:rFonts w:asciiTheme="minorHAnsi" w:hAnsiTheme="minorHAnsi" w:cstheme="minorHAnsi"/>
          <w:sz w:val="22"/>
          <w:szCs w:val="22"/>
        </w:rPr>
        <w:t>The Suitcase</w:t>
      </w:r>
      <w:bookmarkEnd w:id="2"/>
      <w:r w:rsidRPr="0005692E">
        <w:rPr>
          <w:rFonts w:asciiTheme="minorHAnsi" w:hAnsiTheme="minorHAnsi" w:cstheme="minorHAnsi"/>
          <w:sz w:val="22"/>
          <w:szCs w:val="22"/>
        </w:rPr>
        <w:t xml:space="preserve">" </w:t>
      </w:r>
      <w:r w:rsidR="0005692E" w:rsidRPr="0005692E">
        <w:rPr>
          <w:rFonts w:asciiTheme="minorHAnsi" w:hAnsiTheme="minorHAnsi" w:cstheme="minorHAnsi"/>
          <w:sz w:val="22"/>
          <w:szCs w:val="22"/>
        </w:rPr>
        <w:t>is</w:t>
      </w:r>
      <w:r w:rsidRPr="0005692E">
        <w:rPr>
          <w:rFonts w:asciiTheme="minorHAnsi" w:hAnsiTheme="minorHAnsi" w:cstheme="minorHAnsi"/>
          <w:sz w:val="22"/>
          <w:szCs w:val="22"/>
        </w:rPr>
        <w:t xml:space="preserve"> a pioneering example of short fiction in Iranian literature. </w:t>
      </w:r>
      <w:r w:rsidR="0005692E" w:rsidRPr="0005692E">
        <w:rPr>
          <w:rFonts w:asciiTheme="minorHAnsi" w:hAnsiTheme="minorHAnsi" w:cstheme="minorHAnsi"/>
          <w:sz w:val="22"/>
          <w:szCs w:val="22"/>
        </w:rPr>
        <w:t>Its nuanced portrayal of characters grappling with their innermost thoughts and feelings captivates readers</w:t>
      </w:r>
      <w:r w:rsidRPr="0005692E">
        <w:rPr>
          <w:rFonts w:asciiTheme="minorHAnsi" w:hAnsiTheme="minorHAnsi" w:cstheme="minorHAnsi"/>
          <w:sz w:val="22"/>
          <w:szCs w:val="22"/>
        </w:rPr>
        <w:t>. Through their journeys, we witness their triumphs and setbacks in love</w:t>
      </w:r>
      <w:r w:rsidR="0005692E" w:rsidRPr="0005692E">
        <w:rPr>
          <w:rFonts w:asciiTheme="minorHAnsi" w:hAnsiTheme="minorHAnsi" w:cstheme="minorHAnsi"/>
          <w:sz w:val="22"/>
          <w:szCs w:val="22"/>
        </w:rPr>
        <w:t xml:space="preserve"> and</w:t>
      </w:r>
      <w:r w:rsidRPr="0005692E">
        <w:rPr>
          <w:rFonts w:asciiTheme="minorHAnsi" w:hAnsiTheme="minorHAnsi" w:cstheme="minorHAnsi"/>
          <w:sz w:val="22"/>
          <w:szCs w:val="22"/>
        </w:rPr>
        <w:t xml:space="preserve"> haunting memories that linger like shadows. Each story is carefully crafted, bursting with unexpected twists and endings that leave a lasting impression, inviting readers to reflect on the intricacies of the human experience.</w:t>
      </w:r>
    </w:p>
    <w:p w14:paraId="1087DABE" w14:textId="77496F1B" w:rsidR="00295F7F" w:rsidRPr="0005692E" w:rsidRDefault="00F80B91" w:rsidP="0005692E">
      <w:pPr>
        <w:spacing w:line="276" w:lineRule="auto"/>
        <w:rPr>
          <w:rFonts w:asciiTheme="minorHAnsi" w:hAnsiTheme="minorHAnsi" w:cstheme="minorHAnsi"/>
          <w:sz w:val="22"/>
          <w:szCs w:val="22"/>
        </w:rPr>
      </w:pPr>
      <w:r w:rsidRPr="0005692E">
        <w:rPr>
          <w:rFonts w:asciiTheme="minorHAnsi" w:hAnsiTheme="minorHAnsi" w:cstheme="minorHAnsi"/>
          <w:sz w:val="22"/>
          <w:szCs w:val="22"/>
          <w:shd w:val="clear" w:color="auto" w:fill="FFFFFF"/>
        </w:rPr>
        <w:t xml:space="preserve">"The Suitcase," </w:t>
      </w:r>
      <w:proofErr w:type="spellStart"/>
      <w:r w:rsidRPr="0005692E">
        <w:rPr>
          <w:rFonts w:asciiTheme="minorHAnsi" w:hAnsiTheme="minorHAnsi" w:cstheme="minorHAnsi"/>
          <w:sz w:val="22"/>
          <w:szCs w:val="22"/>
          <w:shd w:val="clear" w:color="auto" w:fill="FFFFFF"/>
        </w:rPr>
        <w:t>Bozorg</w:t>
      </w:r>
      <w:proofErr w:type="spellEnd"/>
      <w:r w:rsidRPr="0005692E">
        <w:rPr>
          <w:rFonts w:asciiTheme="minorHAnsi" w:hAnsiTheme="minorHAnsi" w:cstheme="minorHAnsi"/>
          <w:sz w:val="22"/>
          <w:szCs w:val="22"/>
          <w:shd w:val="clear" w:color="auto" w:fill="FFFFFF"/>
        </w:rPr>
        <w:t xml:space="preserve"> Alavi's debut short story collection, features simple yet fluent prose, thought-provoking scenes, and beautiful descriptions that captivate readers. Through these stories, Alavi reflects popular culture and portrays </w:t>
      </w:r>
      <w:r w:rsidR="0005692E" w:rsidRPr="0005692E">
        <w:rPr>
          <w:rFonts w:asciiTheme="minorHAnsi" w:hAnsiTheme="minorHAnsi" w:cstheme="minorHAnsi"/>
          <w:sz w:val="22"/>
          <w:szCs w:val="22"/>
          <w:shd w:val="clear" w:color="auto" w:fill="FFFFFF"/>
        </w:rPr>
        <w:t>individuals' struggles and failures</w:t>
      </w:r>
      <w:r w:rsidRPr="0005692E">
        <w:rPr>
          <w:rFonts w:asciiTheme="minorHAnsi" w:hAnsiTheme="minorHAnsi" w:cstheme="minorHAnsi"/>
          <w:sz w:val="22"/>
          <w:szCs w:val="22"/>
          <w:shd w:val="clear" w:color="auto" w:fill="FFFFFF"/>
        </w:rPr>
        <w:t>.</w:t>
      </w:r>
    </w:p>
    <w:p w14:paraId="023EE5EB" w14:textId="77777777" w:rsidR="00295F7F" w:rsidRPr="00295F7F" w:rsidRDefault="00295F7F" w:rsidP="00295F7F"/>
    <w:p w14:paraId="2476B483" w14:textId="77777777" w:rsidR="00295F7F" w:rsidRPr="00295F7F" w:rsidRDefault="00295F7F" w:rsidP="00295F7F"/>
    <w:p w14:paraId="52CB6F9D" w14:textId="77777777" w:rsidR="00295F7F" w:rsidRDefault="00295F7F" w:rsidP="00295F7F"/>
    <w:p w14:paraId="6312D5DF" w14:textId="77777777" w:rsidR="00295F7F" w:rsidRDefault="00295F7F" w:rsidP="00295F7F"/>
    <w:p w14:paraId="00FD88CE" w14:textId="77777777" w:rsidR="00D44F92" w:rsidRDefault="00D44F92" w:rsidP="00295F7F"/>
    <w:p w14:paraId="5D3ECA2D" w14:textId="77777777" w:rsidR="00D44F92" w:rsidRDefault="00D44F92" w:rsidP="00295F7F"/>
    <w:p w14:paraId="21EFFC79" w14:textId="77777777" w:rsidR="00D44F92" w:rsidRDefault="00D44F92" w:rsidP="00295F7F"/>
    <w:p w14:paraId="63BD3F13" w14:textId="77777777" w:rsidR="00D44F92" w:rsidRDefault="00D44F92" w:rsidP="00295F7F"/>
    <w:p w14:paraId="4F64C909" w14:textId="77777777" w:rsidR="00D44F92" w:rsidRDefault="00D44F92" w:rsidP="00295F7F"/>
    <w:p w14:paraId="417D4E65" w14:textId="77777777" w:rsidR="00D44F92" w:rsidRDefault="00D44F92" w:rsidP="00295F7F"/>
    <w:p w14:paraId="3A9DC93C" w14:textId="77777777" w:rsidR="00D44F92" w:rsidRDefault="00D44F92" w:rsidP="00295F7F"/>
    <w:p w14:paraId="2AC4A533" w14:textId="77777777" w:rsidR="00D44F92" w:rsidRDefault="00D44F92" w:rsidP="00295F7F"/>
    <w:p w14:paraId="5538ABB4" w14:textId="77777777" w:rsidR="00D44F92" w:rsidRDefault="00D44F92" w:rsidP="00295F7F"/>
    <w:p w14:paraId="3A066BCB" w14:textId="77777777" w:rsidR="00D44F92" w:rsidRDefault="00D44F92" w:rsidP="00295F7F"/>
    <w:p w14:paraId="03510C24" w14:textId="77777777" w:rsidR="00D44F92" w:rsidRDefault="00D44F92" w:rsidP="00295F7F"/>
    <w:p w14:paraId="01F49D98" w14:textId="77777777" w:rsidR="00D44F92" w:rsidRDefault="00D44F92" w:rsidP="00295F7F"/>
    <w:p w14:paraId="01AB97FC" w14:textId="77777777" w:rsidR="00D44F92" w:rsidRDefault="00D44F92" w:rsidP="00295F7F"/>
    <w:p w14:paraId="226C7468" w14:textId="77777777" w:rsidR="00D44F92" w:rsidRDefault="00D44F92" w:rsidP="00295F7F"/>
    <w:p w14:paraId="4E62931A" w14:textId="77777777" w:rsidR="00D44F92" w:rsidRDefault="00D44F92" w:rsidP="00295F7F"/>
    <w:p w14:paraId="6C11A913" w14:textId="77777777" w:rsidR="00D44F92" w:rsidRDefault="00D44F92" w:rsidP="00295F7F"/>
    <w:p w14:paraId="45213E2E" w14:textId="77777777" w:rsidR="00D44F92" w:rsidRDefault="00D44F92" w:rsidP="00295F7F"/>
    <w:p w14:paraId="7100424F" w14:textId="77777777" w:rsidR="00D44F92" w:rsidRDefault="00D44F92" w:rsidP="00295F7F"/>
    <w:p w14:paraId="49884F71" w14:textId="77777777" w:rsidR="00D44F92" w:rsidRDefault="00D44F92" w:rsidP="00295F7F"/>
    <w:p w14:paraId="319EF944" w14:textId="77777777" w:rsidR="00D44F92" w:rsidRDefault="00D44F92" w:rsidP="00295F7F"/>
    <w:p w14:paraId="77B9F3A4" w14:textId="77777777" w:rsidR="00D44F92" w:rsidRDefault="00D44F92" w:rsidP="00295F7F"/>
    <w:p w14:paraId="2040F0E5" w14:textId="77777777" w:rsidR="00D44F92" w:rsidRDefault="00D44F92" w:rsidP="00295F7F"/>
    <w:p w14:paraId="4A63F144" w14:textId="77777777" w:rsidR="00D44F92" w:rsidRDefault="00D44F92" w:rsidP="00295F7F"/>
    <w:p w14:paraId="5FB4B1E8" w14:textId="77777777" w:rsidR="00D44F92" w:rsidRDefault="00D44F92" w:rsidP="00295F7F"/>
    <w:p w14:paraId="2929C13E" w14:textId="77777777" w:rsidR="00D44F92" w:rsidRDefault="00D44F92" w:rsidP="00295F7F"/>
    <w:p w14:paraId="5E9E2BA6" w14:textId="77777777" w:rsidR="00D44F92" w:rsidRDefault="00D44F92" w:rsidP="00295F7F"/>
    <w:p w14:paraId="360135BC" w14:textId="77777777" w:rsidR="00D44F92" w:rsidRDefault="00D44F92" w:rsidP="00295F7F"/>
    <w:p w14:paraId="65F0DB62" w14:textId="77777777" w:rsidR="00D44F92" w:rsidRDefault="00D44F92" w:rsidP="00295F7F"/>
    <w:p w14:paraId="50EDF748" w14:textId="77777777" w:rsidR="00D44F92" w:rsidRDefault="00D44F92" w:rsidP="00295F7F"/>
    <w:p w14:paraId="7BD08467" w14:textId="77777777" w:rsidR="00D44F92" w:rsidRDefault="00D44F92" w:rsidP="00295F7F"/>
    <w:p w14:paraId="522CD05A" w14:textId="77777777" w:rsidR="00D44F92" w:rsidRDefault="00D44F92" w:rsidP="00295F7F"/>
    <w:p w14:paraId="27A042A8" w14:textId="77777777" w:rsidR="00D44F92" w:rsidRDefault="00D44F92" w:rsidP="00295F7F"/>
    <w:p w14:paraId="48845BC7" w14:textId="77777777" w:rsidR="00D44F92" w:rsidRDefault="00D44F92" w:rsidP="00295F7F"/>
    <w:p w14:paraId="5C90A960" w14:textId="77777777" w:rsidR="00D44F92" w:rsidRDefault="00D44F92" w:rsidP="00295F7F"/>
    <w:p w14:paraId="10405BCD" w14:textId="2D5F3592" w:rsidR="00D44F92" w:rsidRPr="00013113" w:rsidRDefault="00847F4E" w:rsidP="00295F7F">
      <w:pPr>
        <w:rPr>
          <w:rFonts w:asciiTheme="minorHAnsi" w:hAnsiTheme="minorHAnsi" w:cstheme="minorHAnsi"/>
          <w:b/>
          <w:bCs/>
          <w:color w:val="C00000"/>
          <w:sz w:val="48"/>
          <w:szCs w:val="48"/>
        </w:rPr>
      </w:pPr>
      <w:r w:rsidRPr="00013113">
        <w:rPr>
          <w:rFonts w:asciiTheme="minorHAnsi" w:hAnsiTheme="minorHAnsi" w:cstheme="minorHAnsi"/>
          <w:b/>
          <w:bCs/>
          <w:color w:val="C00000"/>
          <w:sz w:val="48"/>
          <w:szCs w:val="48"/>
        </w:rPr>
        <w:t>Mirza</w:t>
      </w:r>
    </w:p>
    <w:p w14:paraId="25BDA097" w14:textId="77777777" w:rsidR="00847F4E" w:rsidRDefault="00847F4E" w:rsidP="00295F7F"/>
    <w:p w14:paraId="11EB0831" w14:textId="3DEA0DC4" w:rsidR="00847F4E" w:rsidRDefault="00847F4E" w:rsidP="00295F7F">
      <w:r>
        <w:rPr>
          <w:noProof/>
        </w:rPr>
        <w:drawing>
          <wp:inline distT="0" distB="0" distL="0" distR="0" wp14:anchorId="799E6C70" wp14:editId="39DF7ACF">
            <wp:extent cx="1337481" cy="2035617"/>
            <wp:effectExtent l="0" t="0" r="0" b="3175"/>
            <wp:docPr id="719668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0082" cy="2039576"/>
                    </a:xfrm>
                    <a:prstGeom prst="rect">
                      <a:avLst/>
                    </a:prstGeom>
                    <a:noFill/>
                    <a:ln>
                      <a:noFill/>
                    </a:ln>
                  </pic:spPr>
                </pic:pic>
              </a:graphicData>
            </a:graphic>
          </wp:inline>
        </w:drawing>
      </w:r>
    </w:p>
    <w:p w14:paraId="067531FA" w14:textId="77777777" w:rsidR="00847F4E" w:rsidRDefault="00847F4E" w:rsidP="00847F4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Publisher: Negah Publication</w:t>
      </w:r>
    </w:p>
    <w:p w14:paraId="590AEEE7" w14:textId="054B4342" w:rsidR="00847F4E" w:rsidRDefault="00847F4E" w:rsidP="00847F4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No. of Pages: </w:t>
      </w:r>
      <w:r>
        <w:rPr>
          <w:rFonts w:ascii="Arial" w:hAnsi="Arial" w:cs="Arial"/>
          <w:b/>
          <w:bCs/>
          <w:color w:val="0000FF"/>
          <w:sz w:val="22"/>
          <w:szCs w:val="22"/>
          <w14:ligatures w14:val="none"/>
        </w:rPr>
        <w:t>192</w:t>
      </w:r>
      <w:r>
        <w:rPr>
          <w:rFonts w:ascii="Arial" w:hAnsi="Arial" w:cs="Arial"/>
          <w:b/>
          <w:bCs/>
          <w:color w:val="0000FF"/>
          <w:sz w:val="22"/>
          <w:szCs w:val="22"/>
          <w14:ligatures w14:val="none"/>
        </w:rPr>
        <w:t xml:space="preserve"> </w:t>
      </w:r>
    </w:p>
    <w:p w14:paraId="137BFEC5" w14:textId="77777777" w:rsidR="00847F4E" w:rsidRDefault="00847F4E" w:rsidP="00847F4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Subject: short stories</w:t>
      </w:r>
    </w:p>
    <w:p w14:paraId="16E97FCB" w14:textId="77777777" w:rsidR="00847F4E" w:rsidRDefault="00847F4E" w:rsidP="00847F4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Year of Publishing: 2023/12th Edition</w:t>
      </w:r>
    </w:p>
    <w:p w14:paraId="16D85961" w14:textId="305734C6" w:rsidR="00847F4E" w:rsidRDefault="00847F4E" w:rsidP="00847F4E">
      <w:pPr>
        <w:spacing w:line="360" w:lineRule="auto"/>
        <w:jc w:val="both"/>
        <w:rPr>
          <w:rFonts w:ascii="Arial" w:hAnsi="Arial" w:cs="Arial"/>
          <w:b/>
          <w:bCs/>
          <w:color w:val="0000FF"/>
          <w:sz w:val="22"/>
          <w:szCs w:val="22"/>
          <w14:ligatures w14:val="none"/>
        </w:rPr>
      </w:pPr>
      <w:r>
        <w:rPr>
          <w:rFonts w:ascii="Arial" w:hAnsi="Arial" w:cs="Arial"/>
          <w:b/>
          <w:bCs/>
          <w:color w:val="0000FF"/>
          <w:sz w:val="22"/>
          <w:szCs w:val="22"/>
          <w14:ligatures w14:val="none"/>
        </w:rPr>
        <w:t xml:space="preserve">ISBN: </w:t>
      </w:r>
      <w:r w:rsidRPr="0005692E">
        <w:rPr>
          <w:rFonts w:ascii="Arial" w:hAnsi="Arial" w:cs="Arial"/>
          <w:b/>
          <w:bCs/>
          <w:color w:val="0000FF"/>
          <w:sz w:val="22"/>
          <w:szCs w:val="22"/>
          <w14:ligatures w14:val="none"/>
        </w:rPr>
        <w:t>978-964-</w:t>
      </w:r>
      <w:r>
        <w:rPr>
          <w:rFonts w:ascii="Arial" w:hAnsi="Arial" w:cs="Arial"/>
          <w:b/>
          <w:bCs/>
          <w:color w:val="0000FF"/>
          <w:sz w:val="22"/>
          <w:szCs w:val="22"/>
          <w14:ligatures w14:val="none"/>
        </w:rPr>
        <w:t>3512163</w:t>
      </w:r>
    </w:p>
    <w:p w14:paraId="55290348" w14:textId="77777777" w:rsidR="00295F7F" w:rsidRPr="00295F7F" w:rsidRDefault="00295F7F" w:rsidP="00295F7F">
      <w:pPr>
        <w:shd w:val="clear" w:color="auto" w:fill="FFFFFF"/>
        <w:bidi/>
        <w:spacing w:line="375" w:lineRule="atLeast"/>
        <w:rPr>
          <w:rFonts w:ascii="Arial" w:hAnsi="Arial" w:cs="Arial"/>
          <w:color w:val="auto"/>
          <w:kern w:val="0"/>
          <w:sz w:val="23"/>
          <w:szCs w:val="23"/>
          <w:rtl/>
          <w14:ligatures w14:val="none"/>
          <w14:cntxtAlts w14:val="0"/>
        </w:rPr>
      </w:pPr>
    </w:p>
    <w:p w14:paraId="216FB30E" w14:textId="77777777" w:rsidR="00295F7F" w:rsidRPr="00295F7F" w:rsidRDefault="00295F7F" w:rsidP="00295F7F">
      <w:pPr>
        <w:shd w:val="clear" w:color="auto" w:fill="FFFFFF"/>
        <w:bidi/>
        <w:spacing w:line="375" w:lineRule="atLeast"/>
        <w:rPr>
          <w:rFonts w:ascii="Arial" w:hAnsi="Arial" w:cs="Arial"/>
          <w:color w:val="auto"/>
          <w:kern w:val="0"/>
          <w:sz w:val="23"/>
          <w:szCs w:val="23"/>
          <w:rtl/>
          <w14:ligatures w14:val="none"/>
          <w14:cntxtAlts w14:val="0"/>
        </w:rPr>
      </w:pPr>
    </w:p>
    <w:p w14:paraId="2D98EBD6" w14:textId="5DDAC26F" w:rsidR="00D44F92" w:rsidRPr="00847F4E" w:rsidRDefault="00D44F92" w:rsidP="00847F4E">
      <w:pPr>
        <w:spacing w:line="276" w:lineRule="auto"/>
        <w:rPr>
          <w:rFonts w:asciiTheme="minorHAnsi" w:hAnsiTheme="minorHAnsi" w:cstheme="minorHAnsi"/>
          <w:sz w:val="22"/>
          <w:szCs w:val="22"/>
        </w:rPr>
      </w:pPr>
      <w:r w:rsidRPr="00847F4E">
        <w:rPr>
          <w:rFonts w:asciiTheme="minorHAnsi" w:hAnsiTheme="minorHAnsi" w:cstheme="minorHAnsi"/>
          <w:sz w:val="22"/>
          <w:szCs w:val="22"/>
        </w:rPr>
        <w:t xml:space="preserve">The collection </w:t>
      </w:r>
      <w:r w:rsidR="00847F4E">
        <w:rPr>
          <w:rFonts w:asciiTheme="minorHAnsi" w:hAnsiTheme="minorHAnsi" w:cstheme="minorHAnsi"/>
          <w:sz w:val="22"/>
          <w:szCs w:val="22"/>
        </w:rPr>
        <w:t xml:space="preserve">"Mirza" by </w:t>
      </w:r>
      <w:proofErr w:type="spellStart"/>
      <w:r w:rsidR="00847F4E">
        <w:rPr>
          <w:rFonts w:asciiTheme="minorHAnsi" w:hAnsiTheme="minorHAnsi" w:cstheme="minorHAnsi"/>
          <w:sz w:val="22"/>
          <w:szCs w:val="22"/>
        </w:rPr>
        <w:t>Bozorg</w:t>
      </w:r>
      <w:proofErr w:type="spellEnd"/>
      <w:r w:rsidR="00847F4E">
        <w:rPr>
          <w:rFonts w:asciiTheme="minorHAnsi" w:hAnsiTheme="minorHAnsi" w:cstheme="minorHAnsi"/>
          <w:sz w:val="22"/>
          <w:szCs w:val="22"/>
        </w:rPr>
        <w:t xml:space="preserve"> Alavi is a poignant compilation of six compelling short stories that delve into the complexities of human experience and emotion:</w:t>
      </w:r>
    </w:p>
    <w:p w14:paraId="2C8A0BF1" w14:textId="2C61FF88" w:rsidR="00D44F92" w:rsidRPr="00847F4E" w:rsidRDefault="00D44F92" w:rsidP="00847F4E">
      <w:pPr>
        <w:spacing w:line="276" w:lineRule="auto"/>
        <w:rPr>
          <w:rFonts w:asciiTheme="minorHAnsi" w:hAnsiTheme="minorHAnsi" w:cstheme="minorHAnsi"/>
          <w:sz w:val="22"/>
          <w:szCs w:val="22"/>
        </w:rPr>
      </w:pPr>
      <w:r w:rsidRPr="00847F4E">
        <w:rPr>
          <w:rFonts w:asciiTheme="minorHAnsi" w:hAnsiTheme="minorHAnsi" w:cstheme="minorHAnsi"/>
          <w:sz w:val="22"/>
          <w:szCs w:val="22"/>
        </w:rPr>
        <w:t>- "Water": This poignant tale follows a compassionate man who embarks on a heartfelt mission to bring life-saving water to a dying stranger, highlighting themes of empathy and human connection in moments of desperation.</w:t>
      </w:r>
    </w:p>
    <w:p w14:paraId="54C41205" w14:textId="46EA6D9D" w:rsidR="00D44F92" w:rsidRPr="00847F4E" w:rsidRDefault="00D44F92" w:rsidP="00847F4E">
      <w:pPr>
        <w:spacing w:line="276" w:lineRule="auto"/>
        <w:rPr>
          <w:rFonts w:asciiTheme="minorHAnsi" w:hAnsiTheme="minorHAnsi" w:cstheme="minorHAnsi"/>
          <w:sz w:val="22"/>
          <w:szCs w:val="22"/>
        </w:rPr>
      </w:pPr>
      <w:r w:rsidRPr="00847F4E">
        <w:rPr>
          <w:rFonts w:asciiTheme="minorHAnsi" w:hAnsiTheme="minorHAnsi" w:cstheme="minorHAnsi"/>
          <w:sz w:val="22"/>
          <w:szCs w:val="22"/>
        </w:rPr>
        <w:t>- "Mirza": At the heart of this narrative is an individual dedicated to helping political refugees reconnect with their families abroad. Through this character’s journey, Alavi vividly portrays the profound emotional struggles faced by immigrants who may appear to have left their homeland by choice yet are often propelled by urgency and the weight of their circumstances.</w:t>
      </w:r>
    </w:p>
    <w:p w14:paraId="34500FF1" w14:textId="78DFF160" w:rsidR="00D44F92" w:rsidRPr="00847F4E" w:rsidRDefault="00D44F92" w:rsidP="00847F4E">
      <w:pPr>
        <w:spacing w:line="276" w:lineRule="auto"/>
        <w:rPr>
          <w:rFonts w:asciiTheme="minorHAnsi" w:hAnsiTheme="minorHAnsi" w:cstheme="minorHAnsi"/>
          <w:sz w:val="22"/>
          <w:szCs w:val="22"/>
        </w:rPr>
      </w:pPr>
      <w:r w:rsidRPr="00847F4E">
        <w:rPr>
          <w:rFonts w:asciiTheme="minorHAnsi" w:hAnsiTheme="minorHAnsi" w:cstheme="minorHAnsi"/>
          <w:sz w:val="22"/>
          <w:szCs w:val="22"/>
        </w:rPr>
        <w:t>- "Ahsan Al-</w:t>
      </w:r>
      <w:proofErr w:type="spellStart"/>
      <w:r w:rsidRPr="00847F4E">
        <w:rPr>
          <w:rFonts w:asciiTheme="minorHAnsi" w:hAnsiTheme="minorHAnsi" w:cstheme="minorHAnsi"/>
          <w:sz w:val="22"/>
          <w:szCs w:val="22"/>
        </w:rPr>
        <w:t>Q</w:t>
      </w:r>
      <w:r w:rsidR="00847F4E">
        <w:rPr>
          <w:rFonts w:asciiTheme="minorHAnsi" w:hAnsiTheme="minorHAnsi" w:cstheme="minorHAnsi"/>
          <w:sz w:val="22"/>
          <w:szCs w:val="22"/>
        </w:rPr>
        <w:t>esses</w:t>
      </w:r>
      <w:proofErr w:type="spellEnd"/>
      <w:r w:rsidRPr="00847F4E">
        <w:rPr>
          <w:rFonts w:asciiTheme="minorHAnsi" w:hAnsiTheme="minorHAnsi" w:cstheme="minorHAnsi"/>
          <w:sz w:val="22"/>
          <w:szCs w:val="22"/>
        </w:rPr>
        <w:t xml:space="preserve">": In this introspective story, the author delves deep into the multifaceted emotions of regret experienced by the brothers of Prophet Joseph (AS). Their reflections on past actions </w:t>
      </w:r>
      <w:r w:rsidR="00013113">
        <w:rPr>
          <w:rFonts w:asciiTheme="minorHAnsi" w:hAnsiTheme="minorHAnsi" w:cstheme="minorHAnsi"/>
          <w:sz w:val="22"/>
          <w:szCs w:val="22"/>
        </w:rPr>
        <w:t>are</w:t>
      </w:r>
      <w:r w:rsidRPr="00847F4E">
        <w:rPr>
          <w:rFonts w:asciiTheme="minorHAnsi" w:hAnsiTheme="minorHAnsi" w:cstheme="minorHAnsi"/>
          <w:sz w:val="22"/>
          <w:szCs w:val="22"/>
        </w:rPr>
        <w:t xml:space="preserve"> a powerful exploration of guilt and the yearning for redemption.</w:t>
      </w:r>
    </w:p>
    <w:p w14:paraId="1D50B498" w14:textId="3FFEA4D3" w:rsidR="00D44F92" w:rsidRPr="00847F4E" w:rsidRDefault="00847F4E" w:rsidP="00847F4E">
      <w:pPr>
        <w:spacing w:line="276" w:lineRule="auto"/>
        <w:rPr>
          <w:rFonts w:asciiTheme="minorHAnsi" w:hAnsiTheme="minorHAnsi" w:cstheme="minorHAnsi"/>
          <w:sz w:val="22"/>
          <w:szCs w:val="22"/>
        </w:rPr>
      </w:pPr>
      <w:r>
        <w:rPr>
          <w:rFonts w:asciiTheme="minorHAnsi" w:hAnsiTheme="minorHAnsi" w:cstheme="minorHAnsi"/>
          <w:sz w:val="22"/>
          <w:szCs w:val="22"/>
        </w:rPr>
        <w:t>"Homeless"</w:t>
      </w:r>
      <w:r w:rsidR="00D44F92" w:rsidRPr="00847F4E">
        <w:rPr>
          <w:rFonts w:asciiTheme="minorHAnsi" w:hAnsiTheme="minorHAnsi" w:cstheme="minorHAnsi"/>
          <w:sz w:val="22"/>
          <w:szCs w:val="22"/>
        </w:rPr>
        <w:t xml:space="preserve"> recounts the transformative journey of a young girl who comes to realize the importance of self-reliance. After marrying into wealth, she </w:t>
      </w:r>
      <w:r w:rsidR="00013113">
        <w:rPr>
          <w:rFonts w:asciiTheme="minorHAnsi" w:hAnsiTheme="minorHAnsi" w:cstheme="minorHAnsi"/>
          <w:sz w:val="22"/>
          <w:szCs w:val="22"/>
        </w:rPr>
        <w:t>decides</w:t>
      </w:r>
      <w:r w:rsidR="00D44F92" w:rsidRPr="00847F4E">
        <w:rPr>
          <w:rFonts w:asciiTheme="minorHAnsi" w:hAnsiTheme="minorHAnsi" w:cstheme="minorHAnsi"/>
          <w:sz w:val="22"/>
          <w:szCs w:val="22"/>
        </w:rPr>
        <w:t xml:space="preserve"> to forge her path, ultimately seeking independence and personal fulfillment.</w:t>
      </w:r>
    </w:p>
    <w:p w14:paraId="3C2CE6CA" w14:textId="45733510" w:rsidR="00D44F92" w:rsidRPr="00847F4E" w:rsidRDefault="00847F4E" w:rsidP="00847F4E">
      <w:pPr>
        <w:spacing w:line="276" w:lineRule="auto"/>
        <w:rPr>
          <w:rFonts w:asciiTheme="minorHAnsi" w:hAnsiTheme="minorHAnsi" w:cstheme="minorHAnsi"/>
          <w:sz w:val="22"/>
          <w:szCs w:val="22"/>
        </w:rPr>
      </w:pPr>
      <w:r>
        <w:rPr>
          <w:rFonts w:asciiTheme="minorHAnsi" w:hAnsiTheme="minorHAnsi" w:cstheme="minorHAnsi"/>
          <w:sz w:val="22"/>
          <w:szCs w:val="22"/>
        </w:rPr>
        <w:t xml:space="preserve">-"Alone" centers on the heartfelt correspondence between a political prisoner and his daughter, painting a vivid picture of longing, hope, and the enduring bonds of family amidst </w:t>
      </w:r>
      <w:r w:rsidR="00D44F92" w:rsidRPr="00847F4E">
        <w:rPr>
          <w:rFonts w:asciiTheme="minorHAnsi" w:hAnsiTheme="minorHAnsi" w:cstheme="minorHAnsi"/>
          <w:sz w:val="22"/>
          <w:szCs w:val="22"/>
        </w:rPr>
        <w:t>challenging circumstances.</w:t>
      </w:r>
    </w:p>
    <w:p w14:paraId="219E965F" w14:textId="77777777" w:rsidR="00D44F92" w:rsidRPr="00847F4E" w:rsidRDefault="00D44F92" w:rsidP="00847F4E">
      <w:pPr>
        <w:spacing w:line="276" w:lineRule="auto"/>
        <w:rPr>
          <w:rFonts w:asciiTheme="minorHAnsi" w:hAnsiTheme="minorHAnsi" w:cstheme="minorHAnsi"/>
          <w:sz w:val="22"/>
          <w:szCs w:val="22"/>
        </w:rPr>
      </w:pPr>
    </w:p>
    <w:p w14:paraId="5BFB7CD2" w14:textId="55F696F1" w:rsidR="00D44F92" w:rsidRPr="00847F4E" w:rsidRDefault="00D44F92" w:rsidP="00847F4E">
      <w:pPr>
        <w:spacing w:line="276" w:lineRule="auto"/>
        <w:rPr>
          <w:rFonts w:asciiTheme="minorHAnsi" w:hAnsiTheme="minorHAnsi" w:cstheme="minorHAnsi"/>
          <w:sz w:val="22"/>
          <w:szCs w:val="22"/>
        </w:rPr>
      </w:pPr>
      <w:r w:rsidRPr="00847F4E">
        <w:rPr>
          <w:rFonts w:asciiTheme="minorHAnsi" w:hAnsiTheme="minorHAnsi" w:cstheme="minorHAnsi"/>
          <w:sz w:val="22"/>
          <w:szCs w:val="22"/>
        </w:rPr>
        <w:lastRenderedPageBreak/>
        <w:t>- "</w:t>
      </w:r>
      <w:r w:rsidR="00847F4E">
        <w:rPr>
          <w:rFonts w:asciiTheme="minorHAnsi" w:hAnsiTheme="minorHAnsi" w:cstheme="minorHAnsi"/>
          <w:sz w:val="22"/>
          <w:szCs w:val="22"/>
        </w:rPr>
        <w:t>C</w:t>
      </w:r>
      <w:r w:rsidR="00847F4E" w:rsidRPr="00847F4E">
        <w:rPr>
          <w:rFonts w:asciiTheme="minorHAnsi" w:hAnsiTheme="minorHAnsi" w:cstheme="minorHAnsi"/>
          <w:sz w:val="22"/>
          <w:szCs w:val="22"/>
        </w:rPr>
        <w:t>holera</w:t>
      </w:r>
      <w:r w:rsidRPr="00847F4E">
        <w:rPr>
          <w:rFonts w:asciiTheme="minorHAnsi" w:hAnsiTheme="minorHAnsi" w:cstheme="minorHAnsi"/>
          <w:sz w:val="22"/>
          <w:szCs w:val="22"/>
        </w:rPr>
        <w:t xml:space="preserve">": In this gripping tale, a ruthless individual is depicted as he skillfully alters his appearance </w:t>
      </w:r>
      <w:r w:rsidR="00847F4E">
        <w:rPr>
          <w:rFonts w:asciiTheme="minorHAnsi" w:hAnsiTheme="minorHAnsi" w:cstheme="minorHAnsi"/>
          <w:sz w:val="22"/>
          <w:szCs w:val="22"/>
        </w:rPr>
        <w:t>daily</w:t>
      </w:r>
      <w:r w:rsidRPr="00847F4E">
        <w:rPr>
          <w:rFonts w:asciiTheme="minorHAnsi" w:hAnsiTheme="minorHAnsi" w:cstheme="minorHAnsi"/>
          <w:sz w:val="22"/>
          <w:szCs w:val="22"/>
        </w:rPr>
        <w:t xml:space="preserve"> in pursuit of personal gain. This transformation </w:t>
      </w:r>
      <w:r w:rsidR="00847F4E">
        <w:rPr>
          <w:rFonts w:asciiTheme="minorHAnsi" w:hAnsiTheme="minorHAnsi" w:cstheme="minorHAnsi"/>
          <w:sz w:val="22"/>
          <w:szCs w:val="22"/>
        </w:rPr>
        <w:t xml:space="preserve">is a metaphor for the moral ambiguities </w:t>
      </w:r>
      <w:r w:rsidRPr="00847F4E">
        <w:rPr>
          <w:rFonts w:asciiTheme="minorHAnsi" w:hAnsiTheme="minorHAnsi" w:cstheme="minorHAnsi"/>
          <w:sz w:val="22"/>
          <w:szCs w:val="22"/>
        </w:rPr>
        <w:t>in the quest for success and power.</w:t>
      </w:r>
    </w:p>
    <w:p w14:paraId="59F07AF9" w14:textId="77777777" w:rsidR="00D44F92" w:rsidRPr="00847F4E" w:rsidRDefault="00D44F92" w:rsidP="00847F4E">
      <w:pPr>
        <w:spacing w:line="276" w:lineRule="auto"/>
        <w:rPr>
          <w:rFonts w:asciiTheme="minorHAnsi" w:hAnsiTheme="minorHAnsi" w:cstheme="minorHAnsi"/>
          <w:sz w:val="22"/>
          <w:szCs w:val="22"/>
        </w:rPr>
      </w:pPr>
    </w:p>
    <w:p w14:paraId="76719E9B" w14:textId="75F8B7AF" w:rsidR="00295F7F" w:rsidRPr="00533055" w:rsidRDefault="00013113" w:rsidP="00847F4E">
      <w:pPr>
        <w:spacing w:line="276" w:lineRule="auto"/>
        <w:rPr>
          <w:rFonts w:asciiTheme="minorHAnsi" w:hAnsiTheme="minorHAnsi" w:cstheme="minorHAnsi"/>
          <w:i/>
          <w:iCs/>
          <w:sz w:val="22"/>
          <w:szCs w:val="22"/>
        </w:rPr>
      </w:pPr>
      <w:r w:rsidRPr="00533055">
        <w:rPr>
          <w:rFonts w:asciiTheme="minorHAnsi" w:hAnsiTheme="minorHAnsi" w:cstheme="minorHAnsi"/>
          <w:i/>
          <w:iCs/>
          <w:sz w:val="22"/>
          <w:szCs w:val="22"/>
        </w:rPr>
        <w:t>The stories in "Mirza" are succinct yet incredibly captivating, crafted with a clear and inviting style that immerses readers in a variety of richly imagined worlds. Each tale delves into distinct and intriguing themes, offering unique insights and experiences. Although there is no overarching narrative that ties the stories together, Alavi's distinctive voice and cohesive writing style weave a thread of continuity throughout the collection, leaving readers with a profound and lasting impression that lingers well after the final page.</w:t>
      </w:r>
    </w:p>
    <w:sectPr w:rsidR="00295F7F" w:rsidRPr="00533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58C"/>
    <w:multiLevelType w:val="hybridMultilevel"/>
    <w:tmpl w:val="5BC8843E"/>
    <w:lvl w:ilvl="0" w:tplc="96945A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2EF7"/>
    <w:multiLevelType w:val="hybridMultilevel"/>
    <w:tmpl w:val="697057F8"/>
    <w:lvl w:ilvl="0" w:tplc="FC5C0A7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530007">
    <w:abstractNumId w:val="0"/>
  </w:num>
  <w:num w:numId="2" w16cid:durableId="208379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BA"/>
    <w:rsid w:val="00013113"/>
    <w:rsid w:val="0005692E"/>
    <w:rsid w:val="00226E79"/>
    <w:rsid w:val="00266B1E"/>
    <w:rsid w:val="00295F7F"/>
    <w:rsid w:val="002C7E05"/>
    <w:rsid w:val="00533055"/>
    <w:rsid w:val="00847F4E"/>
    <w:rsid w:val="00A316C2"/>
    <w:rsid w:val="00C1265C"/>
    <w:rsid w:val="00CB57BA"/>
    <w:rsid w:val="00D44F92"/>
    <w:rsid w:val="00E060E3"/>
    <w:rsid w:val="00E77597"/>
    <w:rsid w:val="00F15EEF"/>
    <w:rsid w:val="00F80B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BE202"/>
  <w15:chartTrackingRefBased/>
  <w15:docId w15:val="{14067548-39D3-4327-8422-2BA75B51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1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2C7E05"/>
    <w:pPr>
      <w:spacing w:before="100" w:beforeAutospacing="1" w:after="100" w:afterAutospacing="1"/>
    </w:pPr>
    <w:rPr>
      <w:color w:val="auto"/>
      <w:kern w:val="0"/>
      <w:sz w:val="24"/>
      <w:szCs w:val="24"/>
      <w14:ligatures w14:val="none"/>
      <w14:cntxtAlts w14:val="0"/>
    </w:rPr>
  </w:style>
  <w:style w:type="character" w:styleId="Emphasis">
    <w:name w:val="Emphasis"/>
    <w:basedOn w:val="DefaultParagraphFont"/>
    <w:uiPriority w:val="20"/>
    <w:qFormat/>
    <w:rsid w:val="002C7E05"/>
    <w:rPr>
      <w:i/>
      <w:iCs/>
    </w:rPr>
  </w:style>
  <w:style w:type="character" w:styleId="Hyperlink">
    <w:name w:val="Hyperlink"/>
    <w:basedOn w:val="DefaultParagraphFont"/>
    <w:uiPriority w:val="99"/>
    <w:semiHidden/>
    <w:unhideWhenUsed/>
    <w:rsid w:val="002C7E05"/>
    <w:rPr>
      <w:color w:val="0000FF"/>
      <w:u w:val="single"/>
    </w:rPr>
  </w:style>
  <w:style w:type="paragraph" w:styleId="ListParagraph">
    <w:name w:val="List Paragraph"/>
    <w:basedOn w:val="Normal"/>
    <w:uiPriority w:val="34"/>
    <w:qFormat/>
    <w:rsid w:val="00C12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27899">
      <w:bodyDiv w:val="1"/>
      <w:marLeft w:val="0"/>
      <w:marRight w:val="0"/>
      <w:marTop w:val="0"/>
      <w:marBottom w:val="0"/>
      <w:divBdr>
        <w:top w:val="none" w:sz="0" w:space="0" w:color="auto"/>
        <w:left w:val="none" w:sz="0" w:space="0" w:color="auto"/>
        <w:bottom w:val="none" w:sz="0" w:space="0" w:color="auto"/>
        <w:right w:val="none" w:sz="0" w:space="0" w:color="auto"/>
      </w:divBdr>
    </w:div>
    <w:div w:id="1688601172">
      <w:bodyDiv w:val="1"/>
      <w:marLeft w:val="0"/>
      <w:marRight w:val="0"/>
      <w:marTop w:val="0"/>
      <w:marBottom w:val="0"/>
      <w:divBdr>
        <w:top w:val="none" w:sz="0" w:space="0" w:color="auto"/>
        <w:left w:val="none" w:sz="0" w:space="0" w:color="auto"/>
        <w:bottom w:val="none" w:sz="0" w:space="0" w:color="auto"/>
        <w:right w:val="none" w:sz="0" w:space="0" w:color="auto"/>
      </w:divBdr>
    </w:div>
    <w:div w:id="20473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1449</Words>
  <Characters>7811</Characters>
  <Application>Microsoft Office Word</Application>
  <DocSecurity>0</DocSecurity>
  <Lines>216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jafari aghdam</dc:creator>
  <cp:keywords/>
  <dc:description/>
  <cp:lastModifiedBy>majid jafari aghdam</cp:lastModifiedBy>
  <cp:revision>7</cp:revision>
  <dcterms:created xsi:type="dcterms:W3CDTF">2024-10-29T11:12:00Z</dcterms:created>
  <dcterms:modified xsi:type="dcterms:W3CDTF">2025-01-03T08:00:00Z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4f341962b4e51129fcd475e730fe36a4f09fa3a68ed2299cf9e96c08a12317e3</vt:lpwstr>
  </property>
</Properties>
</file>